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097" w:rsidRDefault="007D3097" w:rsidP="00D815B3">
      <w:pPr>
        <w:keepNext w:val="0"/>
        <w:keepLines w:val="0"/>
        <w:jc w:val="center"/>
        <w:rPr>
          <w:b/>
        </w:rPr>
      </w:pPr>
      <w:bookmarkStart w:id="0" w:name="a783945"/>
      <w:bookmarkStart w:id="1" w:name="_Toc503175091"/>
      <w:bookmarkStart w:id="2" w:name="main"/>
    </w:p>
    <w:p w:rsidR="00C86752" w:rsidRDefault="004A07EA" w:rsidP="00D815B3">
      <w:pPr>
        <w:keepNext w:val="0"/>
        <w:keepLines w:val="0"/>
        <w:jc w:val="center"/>
        <w:rPr>
          <w:b/>
        </w:rPr>
      </w:pPr>
      <w:r>
        <w:rPr>
          <w:b/>
        </w:rPr>
        <w:t xml:space="preserve">AGREEMENT FOR THE </w:t>
      </w:r>
      <w:r w:rsidR="00441AE4">
        <w:rPr>
          <w:b/>
        </w:rPr>
        <w:t>PURCHASE</w:t>
      </w:r>
      <w:r w:rsidR="00C86752">
        <w:rPr>
          <w:b/>
        </w:rPr>
        <w:t xml:space="preserve"> OF </w:t>
      </w:r>
      <w:r w:rsidR="000467D1">
        <w:rPr>
          <w:b/>
        </w:rPr>
        <w:t>SERVICES</w:t>
      </w:r>
    </w:p>
    <w:p w:rsidR="004A07EA" w:rsidRPr="00B078A7" w:rsidRDefault="009E71F9" w:rsidP="00D815B3">
      <w:pPr>
        <w:pStyle w:val="Sch1styleclause"/>
        <w:keepNext w:val="0"/>
        <w:keepLines w:val="0"/>
        <w:numPr>
          <w:ilvl w:val="0"/>
          <w:numId w:val="0"/>
        </w:numPr>
        <w:ind w:left="709" w:hanging="709"/>
        <w:rPr>
          <w:sz w:val="20"/>
        </w:rPr>
      </w:pPr>
      <w:r w:rsidRPr="00B078A7">
        <w:rPr>
          <w:sz w:val="20"/>
        </w:rPr>
        <w:t>This Agreement</w:t>
      </w:r>
      <w:r w:rsidR="004A07EA" w:rsidRPr="00B078A7">
        <w:rPr>
          <w:sz w:val="20"/>
        </w:rPr>
        <w:t xml:space="preserve"> is made up of the following:</w:t>
      </w:r>
    </w:p>
    <w:p w:rsidR="004A07EA" w:rsidRPr="00B078A7" w:rsidRDefault="004A07EA" w:rsidP="00D815B3">
      <w:pPr>
        <w:pStyle w:val="Sch1stylesubclause"/>
        <w:keepNext w:val="0"/>
        <w:keepLines w:val="0"/>
        <w:numPr>
          <w:ilvl w:val="3"/>
          <w:numId w:val="12"/>
        </w:numPr>
        <w:rPr>
          <w:sz w:val="20"/>
        </w:rPr>
      </w:pPr>
      <w:r w:rsidRPr="00B078A7">
        <w:rPr>
          <w:sz w:val="20"/>
        </w:rPr>
        <w:t>Part 1 - The Contract Details.</w:t>
      </w:r>
    </w:p>
    <w:p w:rsidR="004A07EA" w:rsidRPr="00B078A7" w:rsidRDefault="004A07EA" w:rsidP="00D815B3">
      <w:pPr>
        <w:pStyle w:val="Sch1stylesubclause"/>
        <w:keepNext w:val="0"/>
        <w:keepLines w:val="0"/>
        <w:numPr>
          <w:ilvl w:val="3"/>
          <w:numId w:val="12"/>
        </w:numPr>
        <w:rPr>
          <w:sz w:val="20"/>
        </w:rPr>
      </w:pPr>
      <w:r w:rsidRPr="00B078A7">
        <w:rPr>
          <w:sz w:val="20"/>
        </w:rPr>
        <w:t>Part 2 - The Conditions.</w:t>
      </w:r>
    </w:p>
    <w:p w:rsidR="004A07EA" w:rsidRPr="00B078A7" w:rsidRDefault="00CC37B4" w:rsidP="00D815B3">
      <w:pPr>
        <w:pStyle w:val="Sch1stylesubclause"/>
        <w:keepNext w:val="0"/>
        <w:keepLines w:val="0"/>
        <w:numPr>
          <w:ilvl w:val="3"/>
          <w:numId w:val="12"/>
        </w:numPr>
        <w:rPr>
          <w:sz w:val="20"/>
        </w:rPr>
      </w:pPr>
      <w:r>
        <w:rPr>
          <w:sz w:val="20"/>
        </w:rPr>
        <w:t>Part 3 - The Schedule</w:t>
      </w:r>
      <w:r w:rsidR="004A07EA" w:rsidRPr="00B078A7">
        <w:rPr>
          <w:sz w:val="20"/>
        </w:rPr>
        <w:t>.</w:t>
      </w:r>
    </w:p>
    <w:p w:rsidR="009E71F9" w:rsidRPr="00B078A7" w:rsidRDefault="009E71F9" w:rsidP="00D815B3">
      <w:pPr>
        <w:pStyle w:val="Sch1stylesubclause"/>
        <w:keepNext w:val="0"/>
        <w:keepLines w:val="0"/>
        <w:numPr>
          <w:ilvl w:val="0"/>
          <w:numId w:val="0"/>
        </w:numPr>
        <w:rPr>
          <w:sz w:val="20"/>
        </w:rPr>
      </w:pPr>
      <w:r w:rsidRPr="00B078A7">
        <w:rPr>
          <w:sz w:val="20"/>
        </w:rPr>
        <w:t>If there is any conflict or ambiguity between the terms of the documents listed above, a term contained in a document higher in the list shall have priority over one contained in a document lower in the list.</w:t>
      </w:r>
    </w:p>
    <w:p w:rsidR="00C86752" w:rsidRDefault="00C86752" w:rsidP="00D815B3">
      <w:pPr>
        <w:keepNext w:val="0"/>
        <w:keepLines w:val="0"/>
        <w:jc w:val="center"/>
      </w:pPr>
      <w:r>
        <w:rPr>
          <w:b/>
        </w:rPr>
        <w:t>PART 1 - CONTRACT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5710"/>
      </w:tblGrid>
      <w:tr w:rsidR="00C86752" w:rsidTr="00B078A7">
        <w:tc>
          <w:tcPr>
            <w:tcW w:w="3227" w:type="dxa"/>
          </w:tcPr>
          <w:p w:rsidR="00C86752" w:rsidRPr="00E44825" w:rsidRDefault="004A07EA" w:rsidP="00D815B3">
            <w:pPr>
              <w:keepNext w:val="0"/>
              <w:keepLines w:val="0"/>
              <w:spacing w:after="120"/>
              <w:rPr>
                <w:sz w:val="18"/>
              </w:rPr>
            </w:pPr>
            <w:r>
              <w:rPr>
                <w:b/>
                <w:sz w:val="18"/>
              </w:rPr>
              <w:t>Contract No:</w:t>
            </w:r>
          </w:p>
        </w:tc>
        <w:tc>
          <w:tcPr>
            <w:tcW w:w="5710" w:type="dxa"/>
          </w:tcPr>
          <w:p w:rsidR="00C86752" w:rsidRPr="00E44825" w:rsidRDefault="00C86752" w:rsidP="00D815B3">
            <w:pPr>
              <w:keepNext w:val="0"/>
              <w:keepLines w:val="0"/>
              <w:spacing w:after="120"/>
              <w:rPr>
                <w:sz w:val="18"/>
              </w:rPr>
            </w:pPr>
            <w:r w:rsidRPr="00E44825">
              <w:rPr>
                <w:sz w:val="18"/>
              </w:rPr>
              <w:t>[CONTRACT NUMBER]</w:t>
            </w:r>
          </w:p>
        </w:tc>
      </w:tr>
      <w:tr w:rsidR="00D16D03" w:rsidTr="00B078A7">
        <w:tc>
          <w:tcPr>
            <w:tcW w:w="3227" w:type="dxa"/>
          </w:tcPr>
          <w:p w:rsidR="00D16D03" w:rsidRPr="00E44825" w:rsidRDefault="00D16D03" w:rsidP="00D815B3">
            <w:pPr>
              <w:keepNext w:val="0"/>
              <w:keepLines w:val="0"/>
              <w:spacing w:after="120"/>
              <w:rPr>
                <w:sz w:val="18"/>
              </w:rPr>
            </w:pPr>
            <w:r w:rsidRPr="00E44825">
              <w:rPr>
                <w:b/>
                <w:sz w:val="18"/>
              </w:rPr>
              <w:t>Commencement Date:</w:t>
            </w:r>
          </w:p>
        </w:tc>
        <w:tc>
          <w:tcPr>
            <w:tcW w:w="5710" w:type="dxa"/>
          </w:tcPr>
          <w:p w:rsidR="00D16D03" w:rsidRPr="00E44825" w:rsidRDefault="00D16D03" w:rsidP="00D815B3">
            <w:pPr>
              <w:keepNext w:val="0"/>
              <w:keepLines w:val="0"/>
              <w:spacing w:after="120"/>
              <w:rPr>
                <w:sz w:val="18"/>
              </w:rPr>
            </w:pPr>
            <w:r w:rsidRPr="00E44825">
              <w:rPr>
                <w:sz w:val="18"/>
              </w:rPr>
              <w:t>[DATE]</w:t>
            </w:r>
          </w:p>
        </w:tc>
      </w:tr>
      <w:tr w:rsidR="00B078A7" w:rsidTr="00B078A7">
        <w:tc>
          <w:tcPr>
            <w:tcW w:w="3227" w:type="dxa"/>
          </w:tcPr>
          <w:p w:rsidR="00B078A7" w:rsidRPr="00E44825" w:rsidRDefault="00B078A7" w:rsidP="00D815B3">
            <w:pPr>
              <w:keepNext w:val="0"/>
              <w:keepLines w:val="0"/>
              <w:spacing w:after="120"/>
              <w:rPr>
                <w:sz w:val="18"/>
              </w:rPr>
            </w:pPr>
            <w:r w:rsidRPr="00E44825">
              <w:rPr>
                <w:b/>
                <w:sz w:val="18"/>
              </w:rPr>
              <w:t>Supplier:</w:t>
            </w:r>
          </w:p>
        </w:tc>
        <w:tc>
          <w:tcPr>
            <w:tcW w:w="5710" w:type="dxa"/>
          </w:tcPr>
          <w:p w:rsidR="00B078A7" w:rsidRPr="00E44825" w:rsidRDefault="00B078A7" w:rsidP="00D815B3">
            <w:pPr>
              <w:keepNext w:val="0"/>
              <w:keepLines w:val="0"/>
              <w:spacing w:after="120"/>
              <w:rPr>
                <w:sz w:val="18"/>
              </w:rPr>
            </w:pPr>
            <w:r w:rsidRPr="00E44825">
              <w:rPr>
                <w:sz w:val="18"/>
              </w:rPr>
              <w:t>[COMPANY NAME]  LIMITED (No. [NUMBER])</w:t>
            </w:r>
            <w:r>
              <w:rPr>
                <w:sz w:val="18"/>
              </w:rPr>
              <w:t xml:space="preserve"> </w:t>
            </w:r>
          </w:p>
        </w:tc>
      </w:tr>
      <w:tr w:rsidR="00B078A7" w:rsidTr="00B078A7">
        <w:tc>
          <w:tcPr>
            <w:tcW w:w="3227" w:type="dxa"/>
          </w:tcPr>
          <w:p w:rsidR="00B078A7" w:rsidRPr="00E44825" w:rsidRDefault="00B078A7" w:rsidP="00D815B3">
            <w:pPr>
              <w:keepNext w:val="0"/>
              <w:keepLines w:val="0"/>
              <w:spacing w:after="120"/>
              <w:rPr>
                <w:sz w:val="18"/>
              </w:rPr>
            </w:pPr>
            <w:r w:rsidRPr="00E44825">
              <w:rPr>
                <w:b/>
                <w:sz w:val="18"/>
              </w:rPr>
              <w:t>Supplier's address:</w:t>
            </w:r>
          </w:p>
        </w:tc>
        <w:tc>
          <w:tcPr>
            <w:tcW w:w="5710" w:type="dxa"/>
          </w:tcPr>
          <w:p w:rsidR="00B078A7" w:rsidRPr="00E44825" w:rsidRDefault="00B078A7" w:rsidP="00D815B3">
            <w:pPr>
              <w:keepNext w:val="0"/>
              <w:keepLines w:val="0"/>
              <w:spacing w:after="120"/>
              <w:rPr>
                <w:sz w:val="18"/>
              </w:rPr>
            </w:pPr>
            <w:r w:rsidRPr="00E44825">
              <w:rPr>
                <w:sz w:val="18"/>
              </w:rPr>
              <w:t>[ADDRESS]</w:t>
            </w:r>
          </w:p>
        </w:tc>
      </w:tr>
      <w:tr w:rsidR="00B078A7" w:rsidTr="00B078A7">
        <w:tc>
          <w:tcPr>
            <w:tcW w:w="3227" w:type="dxa"/>
          </w:tcPr>
          <w:p w:rsidR="00B078A7" w:rsidRPr="00E44825" w:rsidRDefault="00B078A7" w:rsidP="00D815B3">
            <w:pPr>
              <w:keepNext w:val="0"/>
              <w:keepLines w:val="0"/>
              <w:spacing w:after="120"/>
              <w:rPr>
                <w:sz w:val="18"/>
              </w:rPr>
            </w:pPr>
            <w:r>
              <w:rPr>
                <w:b/>
                <w:sz w:val="18"/>
              </w:rPr>
              <w:t>Supplier's representative:</w:t>
            </w:r>
          </w:p>
        </w:tc>
        <w:tc>
          <w:tcPr>
            <w:tcW w:w="5710" w:type="dxa"/>
          </w:tcPr>
          <w:p w:rsidR="00B078A7" w:rsidRPr="00E44825" w:rsidRDefault="00B078A7" w:rsidP="00D815B3">
            <w:pPr>
              <w:keepNext w:val="0"/>
              <w:keepLines w:val="0"/>
              <w:spacing w:after="120"/>
              <w:rPr>
                <w:sz w:val="18"/>
              </w:rPr>
            </w:pPr>
            <w:r w:rsidRPr="00E44825">
              <w:rPr>
                <w:sz w:val="18"/>
              </w:rPr>
              <w:t>Name: [NAME]</w:t>
            </w:r>
          </w:p>
          <w:p w:rsidR="00B078A7" w:rsidRPr="00E44825" w:rsidRDefault="00B078A7" w:rsidP="00D815B3">
            <w:pPr>
              <w:keepNext w:val="0"/>
              <w:keepLines w:val="0"/>
              <w:spacing w:after="120"/>
              <w:rPr>
                <w:sz w:val="18"/>
              </w:rPr>
            </w:pPr>
            <w:r w:rsidRPr="00E44825">
              <w:rPr>
                <w:sz w:val="18"/>
              </w:rPr>
              <w:t>Title: [TITLE]</w:t>
            </w:r>
          </w:p>
          <w:p w:rsidR="00B078A7" w:rsidRPr="00E44825" w:rsidRDefault="00B078A7" w:rsidP="00D815B3">
            <w:pPr>
              <w:keepNext w:val="0"/>
              <w:keepLines w:val="0"/>
              <w:spacing w:after="120"/>
              <w:rPr>
                <w:sz w:val="18"/>
              </w:rPr>
            </w:pPr>
            <w:r w:rsidRPr="00E44825">
              <w:rPr>
                <w:sz w:val="18"/>
              </w:rPr>
              <w:t>Email: [EMAIL]</w:t>
            </w:r>
          </w:p>
          <w:p w:rsidR="00B078A7" w:rsidRPr="00E44825" w:rsidRDefault="00B078A7" w:rsidP="00D815B3">
            <w:pPr>
              <w:keepNext w:val="0"/>
              <w:keepLines w:val="0"/>
              <w:spacing w:after="120"/>
              <w:rPr>
                <w:sz w:val="18"/>
              </w:rPr>
            </w:pPr>
            <w:r w:rsidRPr="00E44825">
              <w:rPr>
                <w:sz w:val="18"/>
              </w:rPr>
              <w:t>Telephone: [Telephone]</w:t>
            </w:r>
          </w:p>
          <w:p w:rsidR="00B078A7" w:rsidRPr="00E44825" w:rsidRDefault="00B078A7" w:rsidP="00D815B3">
            <w:pPr>
              <w:keepNext w:val="0"/>
              <w:keepLines w:val="0"/>
              <w:spacing w:after="120"/>
              <w:rPr>
                <w:sz w:val="18"/>
              </w:rPr>
            </w:pPr>
            <w:r w:rsidRPr="00E44825">
              <w:rPr>
                <w:sz w:val="18"/>
              </w:rPr>
              <w:t>Postal Address: [POSTAL ADDRESS]</w:t>
            </w:r>
          </w:p>
        </w:tc>
      </w:tr>
      <w:tr w:rsidR="00B078A7" w:rsidTr="00B078A7">
        <w:tc>
          <w:tcPr>
            <w:tcW w:w="3227" w:type="dxa"/>
          </w:tcPr>
          <w:p w:rsidR="00B078A7" w:rsidRPr="00E44825" w:rsidRDefault="00B078A7" w:rsidP="00D815B3">
            <w:pPr>
              <w:keepNext w:val="0"/>
              <w:keepLines w:val="0"/>
              <w:spacing w:after="120"/>
              <w:rPr>
                <w:sz w:val="18"/>
              </w:rPr>
            </w:pPr>
            <w:r w:rsidRPr="00E44825">
              <w:rPr>
                <w:b/>
                <w:sz w:val="18"/>
              </w:rPr>
              <w:t>Supplier's VAT number:</w:t>
            </w:r>
          </w:p>
        </w:tc>
        <w:tc>
          <w:tcPr>
            <w:tcW w:w="5710" w:type="dxa"/>
          </w:tcPr>
          <w:p w:rsidR="00B078A7" w:rsidRPr="00E44825" w:rsidRDefault="00B078A7" w:rsidP="00D815B3">
            <w:pPr>
              <w:keepNext w:val="0"/>
              <w:keepLines w:val="0"/>
              <w:spacing w:after="120"/>
              <w:rPr>
                <w:sz w:val="18"/>
              </w:rPr>
            </w:pPr>
            <w:r w:rsidRPr="00E44825">
              <w:rPr>
                <w:sz w:val="18"/>
              </w:rPr>
              <w:t>[</w:t>
            </w:r>
            <w:r>
              <w:rPr>
                <w:sz w:val="18"/>
              </w:rPr>
              <w:t>NUMBER</w:t>
            </w:r>
            <w:r w:rsidRPr="00E44825">
              <w:rPr>
                <w:sz w:val="18"/>
              </w:rPr>
              <w:t>]</w:t>
            </w:r>
          </w:p>
        </w:tc>
      </w:tr>
      <w:tr w:rsidR="00B078A7" w:rsidTr="00B078A7">
        <w:tc>
          <w:tcPr>
            <w:tcW w:w="3227" w:type="dxa"/>
          </w:tcPr>
          <w:p w:rsidR="00B078A7" w:rsidRPr="00E44825" w:rsidRDefault="00B078A7" w:rsidP="00D815B3">
            <w:pPr>
              <w:keepNext w:val="0"/>
              <w:keepLines w:val="0"/>
              <w:spacing w:after="120"/>
              <w:rPr>
                <w:sz w:val="18"/>
              </w:rPr>
            </w:pPr>
            <w:r w:rsidRPr="00E44825">
              <w:rPr>
                <w:b/>
                <w:sz w:val="18"/>
              </w:rPr>
              <w:t>Customer:</w:t>
            </w:r>
          </w:p>
        </w:tc>
        <w:tc>
          <w:tcPr>
            <w:tcW w:w="5710" w:type="dxa"/>
          </w:tcPr>
          <w:p w:rsidR="00B078A7" w:rsidRPr="00E44825" w:rsidRDefault="007960F1" w:rsidP="00D815B3">
            <w:pPr>
              <w:keepNext w:val="0"/>
              <w:keepLines w:val="0"/>
              <w:spacing w:after="120"/>
              <w:rPr>
                <w:sz w:val="18"/>
              </w:rPr>
            </w:pPr>
            <w:r>
              <w:rPr>
                <w:sz w:val="18"/>
              </w:rPr>
              <w:t>Meadowvale Foods</w:t>
            </w:r>
            <w:r w:rsidR="00B078A7" w:rsidRPr="00E44825">
              <w:rPr>
                <w:sz w:val="18"/>
              </w:rPr>
              <w:t xml:space="preserve"> L</w:t>
            </w:r>
            <w:r w:rsidR="005239E6">
              <w:rPr>
                <w:sz w:val="18"/>
              </w:rPr>
              <w:t>t</w:t>
            </w:r>
            <w:r w:rsidR="00B078A7" w:rsidRPr="00E44825">
              <w:rPr>
                <w:sz w:val="18"/>
              </w:rPr>
              <w:t xml:space="preserve">d (No. </w:t>
            </w:r>
            <w:r w:rsidRPr="007960F1">
              <w:rPr>
                <w:rStyle w:val="Strong"/>
                <w:rFonts w:cs="Arial"/>
                <w:b w:val="0"/>
                <w:color w:val="000000"/>
                <w:sz w:val="18"/>
                <w:szCs w:val="29"/>
                <w:bdr w:val="none" w:sz="0" w:space="0" w:color="auto" w:frame="1"/>
                <w:shd w:val="clear" w:color="auto" w:fill="FFFFFF"/>
              </w:rPr>
              <w:t>02420250</w:t>
            </w:r>
            <w:r w:rsidR="00B078A7" w:rsidRPr="00E44825">
              <w:rPr>
                <w:sz w:val="18"/>
              </w:rPr>
              <w:t>)</w:t>
            </w:r>
          </w:p>
        </w:tc>
      </w:tr>
      <w:tr w:rsidR="00B078A7" w:rsidTr="00B078A7">
        <w:tc>
          <w:tcPr>
            <w:tcW w:w="3227" w:type="dxa"/>
          </w:tcPr>
          <w:p w:rsidR="00B078A7" w:rsidRPr="00E44825" w:rsidRDefault="00B078A7" w:rsidP="00D815B3">
            <w:pPr>
              <w:keepNext w:val="0"/>
              <w:keepLines w:val="0"/>
              <w:spacing w:after="120"/>
              <w:rPr>
                <w:sz w:val="18"/>
              </w:rPr>
            </w:pPr>
            <w:r w:rsidRPr="00E44825">
              <w:rPr>
                <w:b/>
                <w:sz w:val="18"/>
              </w:rPr>
              <w:t>Customer's address:</w:t>
            </w:r>
          </w:p>
        </w:tc>
        <w:tc>
          <w:tcPr>
            <w:tcW w:w="5710" w:type="dxa"/>
          </w:tcPr>
          <w:p w:rsidR="00B078A7" w:rsidRPr="005239E6" w:rsidRDefault="005239E6" w:rsidP="00D815B3">
            <w:pPr>
              <w:keepNext w:val="0"/>
              <w:keepLines w:val="0"/>
              <w:spacing w:after="120"/>
              <w:rPr>
                <w:sz w:val="18"/>
              </w:rPr>
            </w:pPr>
            <w:r w:rsidRPr="005239E6">
              <w:rPr>
                <w:rFonts w:cs="Arial"/>
                <w:bCs/>
                <w:color w:val="000000"/>
                <w:sz w:val="18"/>
                <w:szCs w:val="29"/>
                <w:shd w:val="clear" w:color="auto" w:fill="FFFFFF"/>
              </w:rPr>
              <w:t>Morton, Oswestry, Shropshire, SY10 8BH</w:t>
            </w:r>
          </w:p>
        </w:tc>
      </w:tr>
      <w:tr w:rsidR="00B078A7" w:rsidTr="00B078A7">
        <w:tc>
          <w:tcPr>
            <w:tcW w:w="3227" w:type="dxa"/>
          </w:tcPr>
          <w:p w:rsidR="00B078A7" w:rsidRPr="00E44825" w:rsidRDefault="00B078A7" w:rsidP="00D815B3">
            <w:pPr>
              <w:keepNext w:val="0"/>
              <w:keepLines w:val="0"/>
              <w:spacing w:after="120"/>
              <w:rPr>
                <w:sz w:val="18"/>
              </w:rPr>
            </w:pPr>
            <w:r>
              <w:rPr>
                <w:b/>
                <w:sz w:val="18"/>
              </w:rPr>
              <w:t>Customer's representative:</w:t>
            </w:r>
          </w:p>
        </w:tc>
        <w:tc>
          <w:tcPr>
            <w:tcW w:w="5710" w:type="dxa"/>
          </w:tcPr>
          <w:p w:rsidR="00B078A7" w:rsidRPr="00E44825" w:rsidRDefault="00B078A7" w:rsidP="00D815B3">
            <w:pPr>
              <w:keepNext w:val="0"/>
              <w:keepLines w:val="0"/>
              <w:spacing w:after="120"/>
              <w:rPr>
                <w:sz w:val="18"/>
              </w:rPr>
            </w:pPr>
            <w:r w:rsidRPr="00E44825">
              <w:rPr>
                <w:sz w:val="18"/>
              </w:rPr>
              <w:t>Name: [NAME]</w:t>
            </w:r>
          </w:p>
          <w:p w:rsidR="00B078A7" w:rsidRPr="00E44825" w:rsidRDefault="00B078A7" w:rsidP="00D815B3">
            <w:pPr>
              <w:keepNext w:val="0"/>
              <w:keepLines w:val="0"/>
              <w:spacing w:after="120"/>
              <w:rPr>
                <w:sz w:val="18"/>
              </w:rPr>
            </w:pPr>
            <w:r w:rsidRPr="00E44825">
              <w:rPr>
                <w:sz w:val="18"/>
              </w:rPr>
              <w:t>Title: [TITLE]</w:t>
            </w:r>
          </w:p>
          <w:p w:rsidR="00B078A7" w:rsidRPr="00E44825" w:rsidRDefault="00B078A7" w:rsidP="00D815B3">
            <w:pPr>
              <w:keepNext w:val="0"/>
              <w:keepLines w:val="0"/>
              <w:spacing w:after="120"/>
              <w:rPr>
                <w:sz w:val="18"/>
              </w:rPr>
            </w:pPr>
            <w:r w:rsidRPr="00E44825">
              <w:rPr>
                <w:sz w:val="18"/>
              </w:rPr>
              <w:t>Email: [EMAIL]</w:t>
            </w:r>
          </w:p>
          <w:p w:rsidR="00B078A7" w:rsidRPr="00E44825" w:rsidRDefault="00B078A7" w:rsidP="00D815B3">
            <w:pPr>
              <w:keepNext w:val="0"/>
              <w:keepLines w:val="0"/>
              <w:spacing w:after="120"/>
              <w:rPr>
                <w:sz w:val="18"/>
              </w:rPr>
            </w:pPr>
            <w:r w:rsidRPr="00E44825">
              <w:rPr>
                <w:sz w:val="18"/>
              </w:rPr>
              <w:t>Telephone: [Telephone]</w:t>
            </w:r>
          </w:p>
          <w:p w:rsidR="00B078A7" w:rsidRPr="00E44825" w:rsidRDefault="00B078A7" w:rsidP="00D815B3">
            <w:pPr>
              <w:keepNext w:val="0"/>
              <w:keepLines w:val="0"/>
              <w:spacing w:after="120"/>
              <w:rPr>
                <w:sz w:val="18"/>
              </w:rPr>
            </w:pPr>
            <w:r w:rsidRPr="00E44825">
              <w:rPr>
                <w:sz w:val="18"/>
              </w:rPr>
              <w:t>Postal Address: [POSTAL ADDRESS]</w:t>
            </w:r>
          </w:p>
        </w:tc>
      </w:tr>
      <w:tr w:rsidR="004F21E9" w:rsidTr="00B078A7">
        <w:tc>
          <w:tcPr>
            <w:tcW w:w="3227" w:type="dxa"/>
          </w:tcPr>
          <w:p w:rsidR="004F21E9" w:rsidRDefault="004F21E9" w:rsidP="00D815B3">
            <w:pPr>
              <w:keepNext w:val="0"/>
              <w:keepLines w:val="0"/>
              <w:spacing w:after="120"/>
              <w:rPr>
                <w:b/>
                <w:sz w:val="18"/>
              </w:rPr>
            </w:pPr>
            <w:r>
              <w:rPr>
                <w:b/>
                <w:sz w:val="18"/>
              </w:rPr>
              <w:t>Customer’s VAT number:</w:t>
            </w:r>
          </w:p>
        </w:tc>
        <w:tc>
          <w:tcPr>
            <w:tcW w:w="5710" w:type="dxa"/>
          </w:tcPr>
          <w:p w:rsidR="004F21E9" w:rsidRPr="00E44825" w:rsidRDefault="0094337F" w:rsidP="00D815B3">
            <w:pPr>
              <w:keepNext w:val="0"/>
              <w:keepLines w:val="0"/>
              <w:spacing w:after="120"/>
              <w:rPr>
                <w:sz w:val="18"/>
              </w:rPr>
            </w:pPr>
            <w:r w:rsidRPr="00E44825">
              <w:rPr>
                <w:sz w:val="18"/>
              </w:rPr>
              <w:t>[</w:t>
            </w:r>
            <w:r>
              <w:rPr>
                <w:sz w:val="18"/>
              </w:rPr>
              <w:t>NUMBER</w:t>
            </w:r>
            <w:r w:rsidRPr="00E44825">
              <w:rPr>
                <w:sz w:val="18"/>
              </w:rPr>
              <w:t>]</w:t>
            </w:r>
          </w:p>
        </w:tc>
      </w:tr>
      <w:tr w:rsidR="00B078A7" w:rsidTr="00B078A7">
        <w:tc>
          <w:tcPr>
            <w:tcW w:w="3227" w:type="dxa"/>
          </w:tcPr>
          <w:p w:rsidR="00B078A7" w:rsidRDefault="00B078A7" w:rsidP="00D815B3">
            <w:pPr>
              <w:keepNext w:val="0"/>
              <w:keepLines w:val="0"/>
              <w:spacing w:after="120"/>
              <w:rPr>
                <w:b/>
                <w:sz w:val="18"/>
              </w:rPr>
            </w:pPr>
            <w:r>
              <w:rPr>
                <w:b/>
                <w:sz w:val="18"/>
              </w:rPr>
              <w:t>Recipient:</w:t>
            </w:r>
          </w:p>
        </w:tc>
        <w:tc>
          <w:tcPr>
            <w:tcW w:w="5710" w:type="dxa"/>
          </w:tcPr>
          <w:p w:rsidR="00B078A7" w:rsidRPr="00E44825" w:rsidRDefault="00B078A7" w:rsidP="00D815B3">
            <w:pPr>
              <w:keepNext w:val="0"/>
              <w:keepLines w:val="0"/>
              <w:spacing w:after="120"/>
              <w:rPr>
                <w:sz w:val="18"/>
              </w:rPr>
            </w:pPr>
            <w:r w:rsidRPr="00E44825">
              <w:rPr>
                <w:sz w:val="18"/>
              </w:rPr>
              <w:t>Name: [NAME]</w:t>
            </w:r>
          </w:p>
          <w:p w:rsidR="00B078A7" w:rsidRPr="00E44825" w:rsidRDefault="00B078A7" w:rsidP="00D815B3">
            <w:pPr>
              <w:keepNext w:val="0"/>
              <w:keepLines w:val="0"/>
              <w:spacing w:after="120"/>
              <w:rPr>
                <w:sz w:val="18"/>
              </w:rPr>
            </w:pPr>
            <w:r w:rsidRPr="00E44825">
              <w:rPr>
                <w:sz w:val="18"/>
              </w:rPr>
              <w:t>Title: [TITLE]</w:t>
            </w:r>
          </w:p>
          <w:p w:rsidR="00B078A7" w:rsidRPr="00E44825" w:rsidRDefault="00B078A7" w:rsidP="00D815B3">
            <w:pPr>
              <w:keepNext w:val="0"/>
              <w:keepLines w:val="0"/>
              <w:spacing w:after="120"/>
              <w:rPr>
                <w:sz w:val="18"/>
              </w:rPr>
            </w:pPr>
            <w:r w:rsidRPr="00E44825">
              <w:rPr>
                <w:sz w:val="18"/>
              </w:rPr>
              <w:t>Email: [EMAIL]</w:t>
            </w:r>
          </w:p>
          <w:p w:rsidR="00B078A7" w:rsidRPr="00E44825" w:rsidRDefault="00B078A7" w:rsidP="00D815B3">
            <w:pPr>
              <w:keepNext w:val="0"/>
              <w:keepLines w:val="0"/>
              <w:spacing w:after="120"/>
              <w:rPr>
                <w:sz w:val="18"/>
              </w:rPr>
            </w:pPr>
            <w:r w:rsidRPr="00E44825">
              <w:rPr>
                <w:sz w:val="18"/>
              </w:rPr>
              <w:t>Telephone: [Telephone]</w:t>
            </w:r>
          </w:p>
          <w:p w:rsidR="00B078A7" w:rsidRPr="00E44825" w:rsidRDefault="00B078A7" w:rsidP="00D815B3">
            <w:pPr>
              <w:keepNext w:val="0"/>
              <w:keepLines w:val="0"/>
              <w:spacing w:after="120"/>
              <w:rPr>
                <w:sz w:val="18"/>
              </w:rPr>
            </w:pPr>
            <w:r w:rsidRPr="00E44825">
              <w:rPr>
                <w:sz w:val="18"/>
              </w:rPr>
              <w:t>Postal Address: [POSTAL ADDRESS]</w:t>
            </w:r>
          </w:p>
        </w:tc>
      </w:tr>
      <w:tr w:rsidR="00B078A7" w:rsidTr="00B078A7">
        <w:tc>
          <w:tcPr>
            <w:tcW w:w="3227" w:type="dxa"/>
          </w:tcPr>
          <w:p w:rsidR="00B078A7" w:rsidRDefault="00B078A7" w:rsidP="00D815B3">
            <w:pPr>
              <w:keepNext w:val="0"/>
              <w:keepLines w:val="0"/>
              <w:spacing w:after="120"/>
              <w:jc w:val="left"/>
              <w:rPr>
                <w:b/>
                <w:sz w:val="18"/>
              </w:rPr>
            </w:pPr>
            <w:r>
              <w:rPr>
                <w:b/>
                <w:sz w:val="18"/>
              </w:rPr>
              <w:t>Approved Subcontractors:</w:t>
            </w:r>
          </w:p>
        </w:tc>
        <w:tc>
          <w:tcPr>
            <w:tcW w:w="5710" w:type="dxa"/>
          </w:tcPr>
          <w:p w:rsidR="00B078A7" w:rsidRDefault="00B078A7" w:rsidP="00D815B3">
            <w:pPr>
              <w:keepNext w:val="0"/>
              <w:keepLines w:val="0"/>
              <w:spacing w:after="120"/>
              <w:rPr>
                <w:sz w:val="18"/>
              </w:rPr>
            </w:pPr>
            <w:r>
              <w:rPr>
                <w:sz w:val="18"/>
              </w:rPr>
              <w:t xml:space="preserve">[List subcontractors approved by </w:t>
            </w:r>
            <w:r w:rsidR="00D91270">
              <w:rPr>
                <w:sz w:val="18"/>
              </w:rPr>
              <w:t>the Customer</w:t>
            </w:r>
            <w:r w:rsidR="0094337F">
              <w:rPr>
                <w:sz w:val="18"/>
              </w:rPr>
              <w:t>]</w:t>
            </w:r>
          </w:p>
        </w:tc>
      </w:tr>
      <w:tr w:rsidR="00B078A7" w:rsidTr="00B078A7">
        <w:tc>
          <w:tcPr>
            <w:tcW w:w="3227" w:type="dxa"/>
          </w:tcPr>
          <w:p w:rsidR="00B078A7" w:rsidRPr="00E44825" w:rsidRDefault="0062580A" w:rsidP="00D815B3">
            <w:pPr>
              <w:keepNext w:val="0"/>
              <w:keepLines w:val="0"/>
              <w:spacing w:after="120"/>
              <w:rPr>
                <w:sz w:val="18"/>
              </w:rPr>
            </w:pPr>
            <w:r>
              <w:rPr>
                <w:b/>
                <w:sz w:val="18"/>
              </w:rPr>
              <w:t>Services</w:t>
            </w:r>
            <w:r w:rsidR="00B078A7" w:rsidRPr="00E44825">
              <w:rPr>
                <w:b/>
                <w:sz w:val="18"/>
              </w:rPr>
              <w:t>:</w:t>
            </w:r>
          </w:p>
        </w:tc>
        <w:tc>
          <w:tcPr>
            <w:tcW w:w="5710" w:type="dxa"/>
          </w:tcPr>
          <w:p w:rsidR="00B078A7" w:rsidRPr="00E44825" w:rsidRDefault="00B078A7" w:rsidP="00D815B3">
            <w:pPr>
              <w:keepNext w:val="0"/>
              <w:keepLines w:val="0"/>
              <w:spacing w:after="120"/>
              <w:rPr>
                <w:sz w:val="18"/>
              </w:rPr>
            </w:pPr>
            <w:r w:rsidRPr="00E44825">
              <w:rPr>
                <w:sz w:val="18"/>
              </w:rPr>
              <w:t>[DESCRIPTION]</w:t>
            </w:r>
          </w:p>
        </w:tc>
      </w:tr>
      <w:tr w:rsidR="00502DB5" w:rsidTr="00B078A7">
        <w:tc>
          <w:tcPr>
            <w:tcW w:w="3227" w:type="dxa"/>
          </w:tcPr>
          <w:p w:rsidR="00502DB5" w:rsidRDefault="00502DB5" w:rsidP="00D815B3">
            <w:pPr>
              <w:keepNext w:val="0"/>
              <w:keepLines w:val="0"/>
              <w:spacing w:after="120"/>
              <w:rPr>
                <w:b/>
                <w:sz w:val="18"/>
              </w:rPr>
            </w:pPr>
            <w:r>
              <w:rPr>
                <w:b/>
                <w:sz w:val="18"/>
              </w:rPr>
              <w:t>Key Deliverables:</w:t>
            </w:r>
          </w:p>
        </w:tc>
        <w:tc>
          <w:tcPr>
            <w:tcW w:w="5710" w:type="dxa"/>
          </w:tcPr>
          <w:p w:rsidR="00502DB5" w:rsidRPr="00E44825" w:rsidRDefault="00502DB5" w:rsidP="00D815B3">
            <w:pPr>
              <w:keepNext w:val="0"/>
              <w:keepLines w:val="0"/>
              <w:spacing w:after="120"/>
              <w:rPr>
                <w:sz w:val="18"/>
              </w:rPr>
            </w:pPr>
            <w:r w:rsidRPr="00502DB5">
              <w:rPr>
                <w:sz w:val="18"/>
              </w:rPr>
              <w:t>[DESCRIPTION]</w:t>
            </w:r>
          </w:p>
        </w:tc>
      </w:tr>
      <w:tr w:rsidR="00B078A7" w:rsidTr="00B078A7">
        <w:tc>
          <w:tcPr>
            <w:tcW w:w="3227" w:type="dxa"/>
          </w:tcPr>
          <w:p w:rsidR="00B078A7" w:rsidRPr="00E44825" w:rsidRDefault="00B078A7" w:rsidP="00D815B3">
            <w:pPr>
              <w:keepNext w:val="0"/>
              <w:keepLines w:val="0"/>
              <w:spacing w:after="120"/>
              <w:rPr>
                <w:sz w:val="18"/>
              </w:rPr>
            </w:pPr>
            <w:r w:rsidRPr="00E44825">
              <w:rPr>
                <w:b/>
                <w:sz w:val="18"/>
              </w:rPr>
              <w:lastRenderedPageBreak/>
              <w:t>Price:</w:t>
            </w:r>
          </w:p>
        </w:tc>
        <w:tc>
          <w:tcPr>
            <w:tcW w:w="5710" w:type="dxa"/>
          </w:tcPr>
          <w:p w:rsidR="00B078A7" w:rsidRPr="00E44825" w:rsidRDefault="00B078A7" w:rsidP="00D815B3">
            <w:pPr>
              <w:keepNext w:val="0"/>
              <w:keepLines w:val="0"/>
              <w:spacing w:after="120"/>
              <w:rPr>
                <w:sz w:val="18"/>
              </w:rPr>
            </w:pPr>
            <w:r>
              <w:rPr>
                <w:sz w:val="18"/>
              </w:rPr>
              <w:t>The</w:t>
            </w:r>
            <w:r w:rsidRPr="00E44825">
              <w:rPr>
                <w:sz w:val="18"/>
              </w:rPr>
              <w:t xml:space="preserve"> price for </w:t>
            </w:r>
            <w:r w:rsidR="00565A28">
              <w:rPr>
                <w:sz w:val="18"/>
              </w:rPr>
              <w:t>the Services</w:t>
            </w:r>
            <w:r w:rsidRPr="00E44825">
              <w:rPr>
                <w:sz w:val="18"/>
              </w:rPr>
              <w:t xml:space="preserve"> set out in </w:t>
            </w:r>
            <w:r>
              <w:rPr>
                <w:sz w:val="18"/>
              </w:rPr>
              <w:t xml:space="preserve">Schedule </w:t>
            </w:r>
            <w:r w:rsidR="00FD00A6">
              <w:rPr>
                <w:sz w:val="18"/>
              </w:rPr>
              <w:t>1</w:t>
            </w:r>
            <w:r>
              <w:rPr>
                <w:sz w:val="18"/>
              </w:rPr>
              <w:t>.</w:t>
            </w:r>
          </w:p>
        </w:tc>
      </w:tr>
      <w:tr w:rsidR="00B078A7" w:rsidTr="00B078A7">
        <w:tc>
          <w:tcPr>
            <w:tcW w:w="3227" w:type="dxa"/>
          </w:tcPr>
          <w:p w:rsidR="00B078A7" w:rsidRPr="00E44825" w:rsidRDefault="00B078A7" w:rsidP="00D815B3">
            <w:pPr>
              <w:keepNext w:val="0"/>
              <w:keepLines w:val="0"/>
              <w:spacing w:after="120"/>
              <w:rPr>
                <w:b/>
                <w:sz w:val="18"/>
              </w:rPr>
            </w:pPr>
            <w:r>
              <w:rPr>
                <w:b/>
                <w:sz w:val="18"/>
              </w:rPr>
              <w:t>Payment Terms:</w:t>
            </w:r>
          </w:p>
        </w:tc>
        <w:tc>
          <w:tcPr>
            <w:tcW w:w="5710" w:type="dxa"/>
          </w:tcPr>
          <w:p w:rsidR="00B078A7" w:rsidRDefault="00B078A7" w:rsidP="00D815B3">
            <w:pPr>
              <w:keepNext w:val="0"/>
              <w:keepLines w:val="0"/>
              <w:spacing w:after="120"/>
              <w:rPr>
                <w:sz w:val="18"/>
              </w:rPr>
            </w:pPr>
            <w:r>
              <w:rPr>
                <w:sz w:val="18"/>
              </w:rPr>
              <w:t>[30] days</w:t>
            </w:r>
          </w:p>
        </w:tc>
      </w:tr>
      <w:tr w:rsidR="00B078A7" w:rsidTr="00B078A7">
        <w:tc>
          <w:tcPr>
            <w:tcW w:w="3227" w:type="dxa"/>
          </w:tcPr>
          <w:p w:rsidR="00B078A7" w:rsidRPr="00E44825" w:rsidRDefault="00B078A7" w:rsidP="00D815B3">
            <w:pPr>
              <w:keepNext w:val="0"/>
              <w:keepLines w:val="0"/>
              <w:spacing w:after="120"/>
              <w:rPr>
                <w:sz w:val="18"/>
              </w:rPr>
            </w:pPr>
            <w:r>
              <w:rPr>
                <w:b/>
                <w:sz w:val="18"/>
              </w:rPr>
              <w:t>Notice Period</w:t>
            </w:r>
            <w:r w:rsidRPr="00E44825">
              <w:rPr>
                <w:b/>
                <w:sz w:val="18"/>
              </w:rPr>
              <w:t>:</w:t>
            </w:r>
          </w:p>
        </w:tc>
        <w:tc>
          <w:tcPr>
            <w:tcW w:w="5710" w:type="dxa"/>
          </w:tcPr>
          <w:p w:rsidR="00B078A7" w:rsidRPr="00E44825" w:rsidRDefault="00B078A7" w:rsidP="00D815B3">
            <w:pPr>
              <w:keepNext w:val="0"/>
              <w:keepLines w:val="0"/>
              <w:spacing w:after="120"/>
              <w:rPr>
                <w:sz w:val="18"/>
              </w:rPr>
            </w:pPr>
            <w:r w:rsidRPr="00E44825">
              <w:rPr>
                <w:sz w:val="18"/>
              </w:rPr>
              <w:t>[</w:t>
            </w:r>
            <w:r>
              <w:rPr>
                <w:sz w:val="18"/>
              </w:rPr>
              <w:t>30</w:t>
            </w:r>
            <w:r w:rsidRPr="00E44825">
              <w:rPr>
                <w:sz w:val="18"/>
              </w:rPr>
              <w:t>]</w:t>
            </w:r>
            <w:r>
              <w:rPr>
                <w:sz w:val="18"/>
              </w:rPr>
              <w:t xml:space="preserve"> days’ notice in writing</w:t>
            </w:r>
          </w:p>
        </w:tc>
      </w:tr>
      <w:tr w:rsidR="00B078A7" w:rsidTr="00B078A7">
        <w:tc>
          <w:tcPr>
            <w:tcW w:w="3227" w:type="dxa"/>
          </w:tcPr>
          <w:p w:rsidR="00B078A7" w:rsidRDefault="00B078A7" w:rsidP="00D815B3">
            <w:pPr>
              <w:keepNext w:val="0"/>
              <w:keepLines w:val="0"/>
              <w:spacing w:after="120"/>
              <w:rPr>
                <w:b/>
                <w:sz w:val="18"/>
              </w:rPr>
            </w:pPr>
            <w:r>
              <w:rPr>
                <w:b/>
                <w:sz w:val="18"/>
              </w:rPr>
              <w:t>Minimum Insurance Requirement:</w:t>
            </w:r>
          </w:p>
        </w:tc>
        <w:tc>
          <w:tcPr>
            <w:tcW w:w="5710" w:type="dxa"/>
          </w:tcPr>
          <w:p w:rsidR="00B078A7" w:rsidRPr="00E44825" w:rsidRDefault="00B078A7" w:rsidP="00D815B3">
            <w:pPr>
              <w:keepNext w:val="0"/>
              <w:keepLines w:val="0"/>
              <w:spacing w:after="120"/>
              <w:rPr>
                <w:sz w:val="18"/>
              </w:rPr>
            </w:pPr>
            <w:r>
              <w:rPr>
                <w:sz w:val="18"/>
              </w:rPr>
              <w:t>£[5] million</w:t>
            </w:r>
          </w:p>
        </w:tc>
      </w:tr>
      <w:tr w:rsidR="00B078A7" w:rsidTr="00B078A7">
        <w:tc>
          <w:tcPr>
            <w:tcW w:w="3227" w:type="dxa"/>
          </w:tcPr>
          <w:p w:rsidR="00B078A7" w:rsidRPr="00E44825" w:rsidRDefault="00B078A7" w:rsidP="00D815B3">
            <w:pPr>
              <w:keepNext w:val="0"/>
              <w:keepLines w:val="0"/>
              <w:spacing w:after="120"/>
              <w:rPr>
                <w:sz w:val="18"/>
              </w:rPr>
            </w:pPr>
            <w:r>
              <w:rPr>
                <w:b/>
                <w:sz w:val="18"/>
              </w:rPr>
              <w:t>Schedule:</w:t>
            </w:r>
          </w:p>
        </w:tc>
        <w:tc>
          <w:tcPr>
            <w:tcW w:w="5710" w:type="dxa"/>
          </w:tcPr>
          <w:p w:rsidR="00B078A7" w:rsidRPr="00E44825" w:rsidRDefault="00B078A7" w:rsidP="00D815B3">
            <w:pPr>
              <w:keepNext w:val="0"/>
              <w:keepLines w:val="0"/>
              <w:spacing w:after="120"/>
              <w:rPr>
                <w:sz w:val="18"/>
              </w:rPr>
            </w:pPr>
            <w:r>
              <w:rPr>
                <w:sz w:val="18"/>
              </w:rPr>
              <w:t xml:space="preserve">Schedule 1: </w:t>
            </w:r>
            <w:r w:rsidR="0062580A">
              <w:rPr>
                <w:sz w:val="18"/>
              </w:rPr>
              <w:t xml:space="preserve">Services </w:t>
            </w:r>
            <w:r>
              <w:rPr>
                <w:sz w:val="18"/>
              </w:rPr>
              <w:t>Description</w:t>
            </w:r>
            <w:r w:rsidR="00A629AA">
              <w:rPr>
                <w:sz w:val="18"/>
              </w:rPr>
              <w:t xml:space="preserve"> (including performance dates)</w:t>
            </w:r>
            <w:r>
              <w:rPr>
                <w:sz w:val="18"/>
              </w:rPr>
              <w:t>, Specification and</w:t>
            </w:r>
            <w:r w:rsidR="0094337F">
              <w:rPr>
                <w:sz w:val="18"/>
              </w:rPr>
              <w:t xml:space="preserve"> Price</w:t>
            </w:r>
          </w:p>
        </w:tc>
      </w:tr>
    </w:tbl>
    <w:p w:rsidR="009E71F9" w:rsidRDefault="009E71F9" w:rsidP="00D815B3">
      <w:pPr>
        <w:keepNext w:val="0"/>
        <w:keepLines w:val="0"/>
      </w:pPr>
    </w:p>
    <w:p w:rsidR="00C86752" w:rsidRPr="00B078A7" w:rsidRDefault="009E71F9" w:rsidP="00D815B3">
      <w:pPr>
        <w:keepNext w:val="0"/>
        <w:keepLines w:val="0"/>
        <w:rPr>
          <w:sz w:val="20"/>
        </w:rPr>
      </w:pPr>
      <w:r w:rsidRPr="00B078A7">
        <w:rPr>
          <w:sz w:val="20"/>
        </w:rPr>
        <w:t>This Agreement</w:t>
      </w:r>
      <w:r w:rsidR="00C86752" w:rsidRPr="00B078A7">
        <w:rPr>
          <w:sz w:val="20"/>
        </w:rPr>
        <w:t xml:space="preserve"> has been entered into on the date stated at the beginning of it.</w:t>
      </w:r>
    </w:p>
    <w:tbl>
      <w:tblPr>
        <w:tblStyle w:val="TableGrid"/>
        <w:tblW w:w="0" w:type="auto"/>
        <w:tblLook w:val="04A0" w:firstRow="1" w:lastRow="0" w:firstColumn="1" w:lastColumn="0" w:noHBand="0" w:noVBand="1"/>
      </w:tblPr>
      <w:tblGrid>
        <w:gridCol w:w="3165"/>
        <w:gridCol w:w="5852"/>
      </w:tblGrid>
      <w:tr w:rsidR="001E40F9" w:rsidRPr="001E40F9" w:rsidTr="00C42AEB">
        <w:tc>
          <w:tcPr>
            <w:tcW w:w="9017" w:type="dxa"/>
            <w:gridSpan w:val="2"/>
          </w:tcPr>
          <w:p w:rsidR="001E40F9" w:rsidRPr="001E40F9" w:rsidRDefault="001E40F9" w:rsidP="00D815B3">
            <w:pPr>
              <w:keepNext w:val="0"/>
              <w:keepLines w:val="0"/>
              <w:spacing w:before="60" w:after="0"/>
              <w:rPr>
                <w:b/>
                <w:sz w:val="18"/>
              </w:rPr>
            </w:pPr>
            <w:r>
              <w:rPr>
                <w:b/>
                <w:sz w:val="18"/>
              </w:rPr>
              <w:t>SUPPLIER’S AGREEMENT</w:t>
            </w:r>
          </w:p>
        </w:tc>
      </w:tr>
      <w:tr w:rsidR="00E44825" w:rsidRPr="001E40F9" w:rsidTr="001E40F9">
        <w:tc>
          <w:tcPr>
            <w:tcW w:w="3165" w:type="dxa"/>
          </w:tcPr>
          <w:p w:rsidR="00E44825" w:rsidRPr="001E40F9" w:rsidRDefault="00E44825" w:rsidP="00D815B3">
            <w:pPr>
              <w:keepNext w:val="0"/>
              <w:keepLines w:val="0"/>
              <w:spacing w:before="60" w:after="0"/>
              <w:rPr>
                <w:sz w:val="16"/>
              </w:rPr>
            </w:pPr>
            <w:r w:rsidRPr="001E40F9">
              <w:rPr>
                <w:sz w:val="16"/>
              </w:rPr>
              <w:t>Signed and agreed for and on behalf of the Supplier by a duly authorised director:</w:t>
            </w:r>
          </w:p>
          <w:p w:rsidR="00E44825" w:rsidRPr="001E40F9" w:rsidRDefault="00E44825" w:rsidP="00D815B3">
            <w:pPr>
              <w:keepNext w:val="0"/>
              <w:keepLines w:val="0"/>
              <w:spacing w:before="60" w:after="0"/>
              <w:rPr>
                <w:sz w:val="16"/>
              </w:rPr>
            </w:pPr>
          </w:p>
        </w:tc>
        <w:tc>
          <w:tcPr>
            <w:tcW w:w="5852" w:type="dxa"/>
          </w:tcPr>
          <w:p w:rsidR="00E44825" w:rsidRPr="001E40F9" w:rsidRDefault="00E44825" w:rsidP="00D815B3">
            <w:pPr>
              <w:keepNext w:val="0"/>
              <w:keepLines w:val="0"/>
              <w:spacing w:before="60" w:after="0"/>
              <w:rPr>
                <w:b/>
                <w:sz w:val="18"/>
              </w:rPr>
            </w:pPr>
          </w:p>
        </w:tc>
      </w:tr>
      <w:tr w:rsidR="00E44825" w:rsidRPr="001E40F9" w:rsidTr="001E40F9">
        <w:tc>
          <w:tcPr>
            <w:tcW w:w="3165" w:type="dxa"/>
          </w:tcPr>
          <w:p w:rsidR="00E44825" w:rsidRPr="001E40F9" w:rsidRDefault="00E44825" w:rsidP="00D815B3">
            <w:pPr>
              <w:keepNext w:val="0"/>
              <w:keepLines w:val="0"/>
              <w:spacing w:before="60" w:after="0"/>
              <w:rPr>
                <w:sz w:val="16"/>
              </w:rPr>
            </w:pPr>
            <w:r w:rsidRPr="001E40F9">
              <w:rPr>
                <w:sz w:val="16"/>
              </w:rPr>
              <w:t>Director’s name (in block capitals):</w:t>
            </w:r>
          </w:p>
          <w:p w:rsidR="00E44825" w:rsidRPr="001E40F9" w:rsidRDefault="00E44825" w:rsidP="00D815B3">
            <w:pPr>
              <w:keepNext w:val="0"/>
              <w:keepLines w:val="0"/>
              <w:spacing w:before="60" w:after="0"/>
              <w:rPr>
                <w:sz w:val="16"/>
              </w:rPr>
            </w:pPr>
          </w:p>
        </w:tc>
        <w:tc>
          <w:tcPr>
            <w:tcW w:w="5852" w:type="dxa"/>
          </w:tcPr>
          <w:p w:rsidR="00E44825" w:rsidRPr="001E40F9" w:rsidRDefault="00E44825" w:rsidP="00D815B3">
            <w:pPr>
              <w:keepNext w:val="0"/>
              <w:keepLines w:val="0"/>
              <w:spacing w:before="60" w:after="0"/>
              <w:rPr>
                <w:b/>
                <w:sz w:val="18"/>
              </w:rPr>
            </w:pPr>
          </w:p>
        </w:tc>
      </w:tr>
      <w:tr w:rsidR="00E44825" w:rsidRPr="001E40F9" w:rsidTr="001E40F9">
        <w:tc>
          <w:tcPr>
            <w:tcW w:w="3165" w:type="dxa"/>
          </w:tcPr>
          <w:p w:rsidR="00E44825" w:rsidRPr="001E40F9" w:rsidRDefault="00E44825" w:rsidP="00D815B3">
            <w:pPr>
              <w:keepNext w:val="0"/>
              <w:keepLines w:val="0"/>
              <w:spacing w:before="60" w:after="0"/>
              <w:rPr>
                <w:sz w:val="16"/>
              </w:rPr>
            </w:pPr>
            <w:r w:rsidRPr="001E40F9">
              <w:rPr>
                <w:sz w:val="16"/>
              </w:rPr>
              <w:t xml:space="preserve">Date: </w:t>
            </w:r>
          </w:p>
          <w:p w:rsidR="00E44825" w:rsidRPr="001E40F9" w:rsidRDefault="00E44825" w:rsidP="00D815B3">
            <w:pPr>
              <w:keepNext w:val="0"/>
              <w:keepLines w:val="0"/>
              <w:spacing w:before="60" w:after="0"/>
              <w:rPr>
                <w:sz w:val="16"/>
              </w:rPr>
            </w:pPr>
          </w:p>
        </w:tc>
        <w:tc>
          <w:tcPr>
            <w:tcW w:w="5852" w:type="dxa"/>
          </w:tcPr>
          <w:p w:rsidR="00E44825" w:rsidRPr="001E40F9" w:rsidRDefault="00E44825" w:rsidP="00D815B3">
            <w:pPr>
              <w:keepNext w:val="0"/>
              <w:keepLines w:val="0"/>
              <w:spacing w:before="60" w:after="0"/>
              <w:rPr>
                <w:b/>
                <w:sz w:val="18"/>
              </w:rPr>
            </w:pPr>
          </w:p>
        </w:tc>
      </w:tr>
      <w:tr w:rsidR="001E40F9" w:rsidRPr="001E40F9" w:rsidTr="00C42AEB">
        <w:tc>
          <w:tcPr>
            <w:tcW w:w="9017" w:type="dxa"/>
            <w:gridSpan w:val="2"/>
          </w:tcPr>
          <w:p w:rsidR="001E40F9" w:rsidRPr="001E40F9" w:rsidRDefault="001E40F9" w:rsidP="00D815B3">
            <w:pPr>
              <w:keepNext w:val="0"/>
              <w:keepLines w:val="0"/>
              <w:spacing w:before="60" w:after="0"/>
              <w:rPr>
                <w:b/>
                <w:sz w:val="18"/>
              </w:rPr>
            </w:pPr>
            <w:r>
              <w:rPr>
                <w:b/>
                <w:sz w:val="18"/>
              </w:rPr>
              <w:t>CUSTOMER’S AGREEMENT</w:t>
            </w:r>
          </w:p>
        </w:tc>
      </w:tr>
      <w:tr w:rsidR="00E44825" w:rsidRPr="001E40F9" w:rsidTr="001E40F9">
        <w:tc>
          <w:tcPr>
            <w:tcW w:w="3165" w:type="dxa"/>
          </w:tcPr>
          <w:p w:rsidR="00E44825" w:rsidRPr="001E40F9" w:rsidRDefault="00E44825" w:rsidP="00D815B3">
            <w:pPr>
              <w:keepNext w:val="0"/>
              <w:keepLines w:val="0"/>
              <w:spacing w:before="60" w:after="0"/>
              <w:rPr>
                <w:sz w:val="16"/>
              </w:rPr>
            </w:pPr>
            <w:r w:rsidRPr="001E40F9">
              <w:rPr>
                <w:sz w:val="16"/>
              </w:rPr>
              <w:t xml:space="preserve">Signed and agreed for and on behalf of </w:t>
            </w:r>
            <w:r w:rsidR="00D91270" w:rsidRPr="001E40F9">
              <w:rPr>
                <w:sz w:val="16"/>
              </w:rPr>
              <w:t>the Customer</w:t>
            </w:r>
            <w:r w:rsidRPr="001E40F9">
              <w:rPr>
                <w:sz w:val="16"/>
              </w:rPr>
              <w:t xml:space="preserve"> by a duly authorised </w:t>
            </w:r>
            <w:r w:rsidR="00FE4290">
              <w:rPr>
                <w:sz w:val="16"/>
              </w:rPr>
              <w:t>representative</w:t>
            </w:r>
            <w:r w:rsidRPr="001E40F9">
              <w:rPr>
                <w:sz w:val="16"/>
              </w:rPr>
              <w:t>:</w:t>
            </w:r>
          </w:p>
          <w:p w:rsidR="00E44825" w:rsidRPr="001E40F9" w:rsidRDefault="00E44825" w:rsidP="00D815B3">
            <w:pPr>
              <w:keepNext w:val="0"/>
              <w:keepLines w:val="0"/>
              <w:spacing w:before="60" w:after="0"/>
              <w:rPr>
                <w:sz w:val="16"/>
              </w:rPr>
            </w:pPr>
          </w:p>
        </w:tc>
        <w:tc>
          <w:tcPr>
            <w:tcW w:w="5852" w:type="dxa"/>
          </w:tcPr>
          <w:p w:rsidR="00E44825" w:rsidRPr="001E40F9" w:rsidRDefault="00E44825" w:rsidP="00D815B3">
            <w:pPr>
              <w:keepNext w:val="0"/>
              <w:keepLines w:val="0"/>
              <w:spacing w:before="60" w:after="0"/>
              <w:rPr>
                <w:b/>
                <w:sz w:val="18"/>
              </w:rPr>
            </w:pPr>
          </w:p>
        </w:tc>
      </w:tr>
      <w:tr w:rsidR="00E44825" w:rsidRPr="001E40F9" w:rsidTr="001E40F9">
        <w:tc>
          <w:tcPr>
            <w:tcW w:w="3165" w:type="dxa"/>
          </w:tcPr>
          <w:p w:rsidR="00E44825" w:rsidRPr="001E40F9" w:rsidRDefault="00E44825" w:rsidP="00D815B3">
            <w:pPr>
              <w:keepNext w:val="0"/>
              <w:keepLines w:val="0"/>
              <w:spacing w:before="60" w:after="0"/>
              <w:rPr>
                <w:sz w:val="16"/>
              </w:rPr>
            </w:pPr>
            <w:r w:rsidRPr="001E40F9">
              <w:rPr>
                <w:sz w:val="16"/>
              </w:rPr>
              <w:t>Director’s name (in block capitals):</w:t>
            </w:r>
          </w:p>
          <w:p w:rsidR="00E44825" w:rsidRPr="001E40F9" w:rsidRDefault="00E44825" w:rsidP="00D815B3">
            <w:pPr>
              <w:keepNext w:val="0"/>
              <w:keepLines w:val="0"/>
              <w:spacing w:before="60" w:after="0"/>
              <w:rPr>
                <w:sz w:val="16"/>
              </w:rPr>
            </w:pPr>
          </w:p>
        </w:tc>
        <w:tc>
          <w:tcPr>
            <w:tcW w:w="5852" w:type="dxa"/>
          </w:tcPr>
          <w:p w:rsidR="00E44825" w:rsidRPr="001E40F9" w:rsidRDefault="00E44825" w:rsidP="00D815B3">
            <w:pPr>
              <w:keepNext w:val="0"/>
              <w:keepLines w:val="0"/>
              <w:spacing w:before="60" w:after="0"/>
              <w:rPr>
                <w:b/>
                <w:sz w:val="18"/>
              </w:rPr>
            </w:pPr>
          </w:p>
        </w:tc>
      </w:tr>
      <w:tr w:rsidR="00E44825" w:rsidRPr="00F3641F" w:rsidTr="001E40F9">
        <w:tc>
          <w:tcPr>
            <w:tcW w:w="3165" w:type="dxa"/>
          </w:tcPr>
          <w:p w:rsidR="00E44825" w:rsidRPr="009D2EEB" w:rsidRDefault="00E44825" w:rsidP="00D815B3">
            <w:pPr>
              <w:keepNext w:val="0"/>
              <w:keepLines w:val="0"/>
              <w:spacing w:before="60" w:after="0"/>
              <w:rPr>
                <w:sz w:val="16"/>
              </w:rPr>
            </w:pPr>
            <w:r w:rsidRPr="001E40F9">
              <w:rPr>
                <w:sz w:val="16"/>
              </w:rPr>
              <w:t>Date:</w:t>
            </w:r>
            <w:r w:rsidRPr="009D2EEB">
              <w:rPr>
                <w:sz w:val="16"/>
              </w:rPr>
              <w:t xml:space="preserve"> </w:t>
            </w:r>
          </w:p>
          <w:p w:rsidR="00E44825" w:rsidRPr="009D2EEB" w:rsidRDefault="00E44825" w:rsidP="00D815B3">
            <w:pPr>
              <w:keepNext w:val="0"/>
              <w:keepLines w:val="0"/>
              <w:spacing w:before="60" w:after="0"/>
              <w:rPr>
                <w:sz w:val="16"/>
              </w:rPr>
            </w:pPr>
          </w:p>
        </w:tc>
        <w:tc>
          <w:tcPr>
            <w:tcW w:w="5852" w:type="dxa"/>
          </w:tcPr>
          <w:p w:rsidR="00E44825" w:rsidRPr="009D2EEB" w:rsidRDefault="00E44825" w:rsidP="00D815B3">
            <w:pPr>
              <w:keepNext w:val="0"/>
              <w:keepLines w:val="0"/>
              <w:spacing w:before="60" w:after="0"/>
              <w:rPr>
                <w:b/>
                <w:sz w:val="18"/>
              </w:rPr>
            </w:pPr>
          </w:p>
        </w:tc>
      </w:tr>
    </w:tbl>
    <w:p w:rsidR="00DC01AC" w:rsidRPr="00505194" w:rsidRDefault="00C86752" w:rsidP="00D815B3">
      <w:pPr>
        <w:pStyle w:val="Heading1"/>
        <w:keepNext w:val="0"/>
        <w:keepLines w:val="0"/>
        <w:numPr>
          <w:ilvl w:val="0"/>
          <w:numId w:val="0"/>
        </w:numPr>
        <w:jc w:val="center"/>
      </w:pPr>
      <w:r>
        <w:br w:type="page"/>
      </w:r>
      <w:r w:rsidR="009E71F9">
        <w:lastRenderedPageBreak/>
        <w:t>PART 2 -</w:t>
      </w:r>
      <w:r w:rsidR="00505194" w:rsidRPr="00505194">
        <w:t xml:space="preserve"> Terms </w:t>
      </w:r>
      <w:r w:rsidR="00E44825">
        <w:t xml:space="preserve">&amp; Conditions </w:t>
      </w:r>
      <w:r w:rsidR="00AA068A">
        <w:t>OF PURCHASE</w:t>
      </w:r>
    </w:p>
    <w:p w:rsidR="00117A59" w:rsidRPr="00AE530B" w:rsidRDefault="0090208C" w:rsidP="00D815B3">
      <w:pPr>
        <w:pStyle w:val="Heading1"/>
        <w:keepNext w:val="0"/>
        <w:keepLines w:val="0"/>
      </w:pPr>
      <w:r w:rsidRPr="00AE530B">
        <w:t>Interpretation</w:t>
      </w:r>
      <w:bookmarkEnd w:id="0"/>
      <w:bookmarkEnd w:id="1"/>
    </w:p>
    <w:p w:rsidR="00117A59" w:rsidRPr="00AE530B" w:rsidRDefault="0090208C" w:rsidP="00D815B3">
      <w:pPr>
        <w:pStyle w:val="Heading2"/>
        <w:keepNext w:val="0"/>
        <w:keepLines w:val="0"/>
      </w:pPr>
      <w:bookmarkStart w:id="3" w:name="a511205"/>
      <w:r w:rsidRPr="00AE530B">
        <w:rPr>
          <w:b/>
        </w:rPr>
        <w:t xml:space="preserve">Definitions: </w:t>
      </w:r>
      <w:bookmarkEnd w:id="3"/>
    </w:p>
    <w:p w:rsidR="009E71F9" w:rsidRDefault="009E71F9" w:rsidP="00D815B3">
      <w:pPr>
        <w:pStyle w:val="Definitions"/>
        <w:keepNext w:val="0"/>
        <w:keepLines w:val="0"/>
      </w:pPr>
      <w:r w:rsidRPr="00AE530B">
        <w:rPr>
          <w:rStyle w:val="Defterm"/>
        </w:rPr>
        <w:t>Agreement</w:t>
      </w:r>
      <w:r w:rsidRPr="00AE530B">
        <w:t xml:space="preserve">: means the agreement between the Supplier and </w:t>
      </w:r>
      <w:r w:rsidR="004C598D">
        <w:t>the Customer</w:t>
      </w:r>
      <w:r w:rsidRPr="00AE530B">
        <w:t xml:space="preserve"> for the sale and purchase of the </w:t>
      </w:r>
      <w:r w:rsidR="0062580A">
        <w:t xml:space="preserve">Services </w:t>
      </w:r>
      <w:r w:rsidRPr="00AE530B">
        <w:t>and comprising Contract Details, these Conditions, the Order</w:t>
      </w:r>
      <w:r w:rsidR="00BA3D47" w:rsidRPr="00AE530B">
        <w:t>, the Policies</w:t>
      </w:r>
      <w:r w:rsidRPr="00AE530B">
        <w:t xml:space="preserve"> and the Schedule as amended from time to time in accordance with these Conditions.</w:t>
      </w:r>
    </w:p>
    <w:p w:rsidR="007C42DE" w:rsidRPr="00AE530B" w:rsidRDefault="007C42DE" w:rsidP="00D815B3">
      <w:pPr>
        <w:pStyle w:val="Definitions"/>
        <w:keepNext w:val="0"/>
        <w:keepLines w:val="0"/>
      </w:pPr>
      <w:r>
        <w:rPr>
          <w:rStyle w:val="Defterm"/>
        </w:rPr>
        <w:t>Approved Subcontractor</w:t>
      </w:r>
      <w:r w:rsidRPr="007C42DE">
        <w:t>:</w:t>
      </w:r>
      <w:r>
        <w:t xml:space="preserve"> any subcontractor approved by </w:t>
      </w:r>
      <w:r w:rsidR="004C598D">
        <w:t>the Customer</w:t>
      </w:r>
      <w:r>
        <w:t xml:space="preserve"> pursuant to clause </w:t>
      </w:r>
      <w:r>
        <w:fldChar w:fldCharType="begin"/>
      </w:r>
      <w:r>
        <w:instrText xml:space="preserve"> REF _Ref529088674 \r \h </w:instrText>
      </w:r>
      <w:r>
        <w:fldChar w:fldCharType="separate"/>
      </w:r>
      <w:r w:rsidR="00126AFD">
        <w:t>3</w:t>
      </w:r>
      <w:r>
        <w:fldChar w:fldCharType="end"/>
      </w:r>
      <w:r w:rsidR="00832BFF">
        <w:t xml:space="preserve"> and </w:t>
      </w:r>
      <w:r w:rsidR="004C5E57">
        <w:t>specified</w:t>
      </w:r>
      <w:r w:rsidR="00832BFF">
        <w:t xml:space="preserve"> in the Contract Details</w:t>
      </w:r>
      <w:r>
        <w:t>.</w:t>
      </w:r>
    </w:p>
    <w:p w:rsidR="00117A59" w:rsidRPr="00AE530B" w:rsidRDefault="0090208C" w:rsidP="00D815B3">
      <w:pPr>
        <w:pStyle w:val="Definitions"/>
        <w:keepNext w:val="0"/>
        <w:keepLines w:val="0"/>
      </w:pPr>
      <w:r w:rsidRPr="00AE530B">
        <w:rPr>
          <w:rStyle w:val="Defterm"/>
        </w:rPr>
        <w:t>Business Day</w:t>
      </w:r>
      <w:r w:rsidRPr="00AE530B">
        <w:t>: a day (other than a Saturday, Sunday or public holiday) when banks in London are open for business.</w:t>
      </w:r>
    </w:p>
    <w:p w:rsidR="00117A59" w:rsidRPr="00AE530B" w:rsidRDefault="0090208C" w:rsidP="00D815B3">
      <w:pPr>
        <w:pStyle w:val="Definitions"/>
        <w:keepNext w:val="0"/>
        <w:keepLines w:val="0"/>
      </w:pPr>
      <w:r w:rsidRPr="00AE530B">
        <w:rPr>
          <w:rStyle w:val="Defterm"/>
        </w:rPr>
        <w:t>Conditions</w:t>
      </w:r>
      <w:r w:rsidR="009E71F9" w:rsidRPr="00AE530B">
        <w:t xml:space="preserve">: these </w:t>
      </w:r>
      <w:r w:rsidRPr="00AE530B">
        <w:t xml:space="preserve">terms and conditions as amended from time to time in accordance with clause </w:t>
      </w:r>
      <w:r w:rsidR="00117A59" w:rsidRPr="00AE530B">
        <w:fldChar w:fldCharType="begin"/>
      </w:r>
      <w:r w:rsidRPr="00AE530B">
        <w:instrText>REF "a74195" \h \n</w:instrText>
      </w:r>
      <w:r w:rsidR="00505194" w:rsidRPr="00AE530B">
        <w:instrText xml:space="preserve"> \* MERGEFORMAT </w:instrText>
      </w:r>
      <w:r w:rsidR="00117A59" w:rsidRPr="00AE530B">
        <w:fldChar w:fldCharType="separate"/>
      </w:r>
      <w:r w:rsidR="00126AFD">
        <w:t>14.4</w:t>
      </w:r>
      <w:r w:rsidR="00117A59" w:rsidRPr="00AE530B">
        <w:fldChar w:fldCharType="end"/>
      </w:r>
      <w:r w:rsidRPr="00AE530B">
        <w:t>.</w:t>
      </w:r>
    </w:p>
    <w:p w:rsidR="009E71F9" w:rsidRPr="00AE530B" w:rsidRDefault="009E71F9" w:rsidP="00D815B3">
      <w:pPr>
        <w:pStyle w:val="Definitions"/>
        <w:keepNext w:val="0"/>
        <w:keepLines w:val="0"/>
      </w:pPr>
      <w:r w:rsidRPr="00AE530B">
        <w:rPr>
          <w:rStyle w:val="Defterm"/>
        </w:rPr>
        <w:t>Contract Details</w:t>
      </w:r>
      <w:r w:rsidRPr="00AE530B">
        <w:t>: means the contract details set out at Part 1 of this Agreement.</w:t>
      </w:r>
    </w:p>
    <w:p w:rsidR="00806055" w:rsidRDefault="00806055" w:rsidP="00D815B3">
      <w:pPr>
        <w:pStyle w:val="Definitions"/>
        <w:keepNext w:val="0"/>
        <w:keepLines w:val="0"/>
      </w:pPr>
      <w:r w:rsidRPr="00AE530B">
        <w:rPr>
          <w:rStyle w:val="Defterm"/>
        </w:rPr>
        <w:t>Control</w:t>
      </w:r>
      <w:r w:rsidRPr="00AE530B">
        <w:t xml:space="preserve">: shall have the meaning set out in section </w:t>
      </w:r>
      <w:r w:rsidR="00746386">
        <w:t>1124</w:t>
      </w:r>
      <w:r w:rsidRPr="00AE530B">
        <w:t xml:space="preserve"> of the Corporation Tax Act </w:t>
      </w:r>
      <w:r w:rsidR="00746386">
        <w:t>2010</w:t>
      </w:r>
      <w:r w:rsidRPr="00AE530B">
        <w:t>.</w:t>
      </w:r>
    </w:p>
    <w:p w:rsidR="00502DB5" w:rsidRDefault="00502DB5" w:rsidP="00D815B3">
      <w:pPr>
        <w:pStyle w:val="Definitions"/>
        <w:keepNext w:val="0"/>
        <w:keepLines w:val="0"/>
      </w:pPr>
      <w:r w:rsidRPr="00502DB5">
        <w:tab/>
      </w:r>
      <w:r w:rsidRPr="00134AD3">
        <w:rPr>
          <w:b/>
        </w:rPr>
        <w:t>Customer Materials</w:t>
      </w:r>
      <w:r w:rsidRPr="00502DB5">
        <w:t>: all materials, equipment and tools, drawings, specifications and data supplied by the Customer to the Supplier.</w:t>
      </w:r>
    </w:p>
    <w:p w:rsidR="00AB5E6E" w:rsidRPr="00AE530B" w:rsidRDefault="00AB5E6E" w:rsidP="00D815B3">
      <w:pPr>
        <w:pStyle w:val="Definitions"/>
        <w:keepNext w:val="0"/>
        <w:keepLines w:val="0"/>
      </w:pPr>
      <w:r>
        <w:rPr>
          <w:rStyle w:val="Defterm"/>
        </w:rPr>
        <w:t>Deliverables</w:t>
      </w:r>
      <w:r w:rsidRPr="00AB5E6E">
        <w:t>:</w:t>
      </w:r>
      <w:r>
        <w:t xml:space="preserve"> </w:t>
      </w:r>
      <w:r w:rsidR="00502DB5" w:rsidRPr="00502DB5">
        <w:t xml:space="preserve">all documents, products and materials developed by the Supplier or its agents, </w:t>
      </w:r>
      <w:r w:rsidR="00502DB5">
        <w:t>Approved S</w:t>
      </w:r>
      <w:r w:rsidR="00502DB5" w:rsidRPr="00502DB5">
        <w:t>ubcontractors and personnel as part of or in relation to the Services in any form, including without limitation computer programs, data, reports and specifications (including drafts), and the Key Deliverables set out in the Contract Details</w:t>
      </w:r>
      <w:r w:rsidR="00502DB5">
        <w:t>.</w:t>
      </w:r>
    </w:p>
    <w:p w:rsidR="004F3BF3" w:rsidRPr="00AE530B" w:rsidRDefault="004F3BF3" w:rsidP="00D815B3">
      <w:pPr>
        <w:pStyle w:val="Definitions"/>
        <w:keepNext w:val="0"/>
        <w:keepLines w:val="0"/>
      </w:pPr>
      <w:r w:rsidRPr="00AE530B">
        <w:rPr>
          <w:b/>
        </w:rPr>
        <w:t xml:space="preserve">Insolvency </w:t>
      </w:r>
      <w:r w:rsidR="00A7123A" w:rsidRPr="00AE530B">
        <w:rPr>
          <w:b/>
        </w:rPr>
        <w:t>E</w:t>
      </w:r>
      <w:r w:rsidRPr="00AE530B">
        <w:rPr>
          <w:b/>
        </w:rPr>
        <w:t>vent</w:t>
      </w:r>
      <w:r w:rsidRPr="00AE530B">
        <w:t>: m</w:t>
      </w:r>
      <w:r w:rsidR="00C70ED7">
        <w:t>eans a situation where a party cannot pay its debts as they fall due, has</w:t>
      </w:r>
      <w:r w:rsidRPr="00AE530B">
        <w:t xml:space="preserve"> a petition for winding up or an administration order presented against it or passes a resolution for winding up or calls any meeting of its creditors or proposes to make any arrangement with its creditors, has a receiver (administrative or otherwise) or an administrator appointed over all or any part of its business or assets, goes into liquidation</w:t>
      </w:r>
      <w:r w:rsidR="00F93C38">
        <w:t>, is subject to any equivalent event or proceedings under the laws of any other jurisdiction</w:t>
      </w:r>
      <w:r w:rsidRPr="00AE530B">
        <w:t xml:space="preserve"> or if any of the above circumstan</w:t>
      </w:r>
      <w:r w:rsidR="00C70ED7">
        <w:t>ces become reasonably likely to</w:t>
      </w:r>
      <w:r w:rsidRPr="00AE530B">
        <w:t xml:space="preserve"> happen.</w:t>
      </w:r>
    </w:p>
    <w:p w:rsidR="004F3BF3" w:rsidRPr="00AE530B" w:rsidRDefault="004F3BF3" w:rsidP="00D815B3">
      <w:pPr>
        <w:pStyle w:val="Definitions"/>
        <w:keepNext w:val="0"/>
        <w:keepLines w:val="0"/>
      </w:pPr>
      <w:r w:rsidRPr="00C70ED7">
        <w:rPr>
          <w:b/>
        </w:rPr>
        <w:t xml:space="preserve">Intellectual </w:t>
      </w:r>
      <w:r w:rsidR="00C70ED7">
        <w:rPr>
          <w:b/>
        </w:rPr>
        <w:t>P</w:t>
      </w:r>
      <w:r w:rsidRPr="00C70ED7">
        <w:rPr>
          <w:b/>
        </w:rPr>
        <w:t xml:space="preserve">roperty </w:t>
      </w:r>
      <w:r w:rsidR="00C70ED7">
        <w:rPr>
          <w:b/>
        </w:rPr>
        <w:t>R</w:t>
      </w:r>
      <w:r w:rsidRPr="00C70ED7">
        <w:rPr>
          <w:b/>
        </w:rPr>
        <w:t>ights</w:t>
      </w:r>
      <w:r w:rsidRPr="00C70ED7">
        <w:t>: means all intellectual proper</w:t>
      </w:r>
      <w:r w:rsidR="00DE0799" w:rsidRPr="00C70ED7">
        <w:t xml:space="preserve">ty or industrial rights of any </w:t>
      </w:r>
      <w:r w:rsidRPr="00C70ED7">
        <w:t xml:space="preserve">type in any state or country, whether registered or unregistered. This includes all applications (or rights to apply) for, and renewals or extensions of, these rights and all similar or equivalent rights or forms of protection which exist now </w:t>
      </w:r>
      <w:r w:rsidR="00C70ED7">
        <w:t>or will exist</w:t>
      </w:r>
      <w:r w:rsidRPr="00C70ED7">
        <w:t xml:space="preserve"> in the future in any part of the world</w:t>
      </w:r>
      <w:r w:rsidRPr="00AE530B">
        <w:t>.</w:t>
      </w:r>
    </w:p>
    <w:p w:rsidR="004F3BF3" w:rsidRPr="00AE530B" w:rsidRDefault="004F3BF3" w:rsidP="00D815B3">
      <w:pPr>
        <w:pStyle w:val="Definitions"/>
        <w:keepNext w:val="0"/>
        <w:keepLines w:val="0"/>
      </w:pPr>
      <w:r w:rsidRPr="00AE530B">
        <w:rPr>
          <w:b/>
        </w:rPr>
        <w:t>Loss</w:t>
      </w:r>
      <w:r w:rsidR="00C70ED7">
        <w:t>: means any liability, loss (including</w:t>
      </w:r>
      <w:r w:rsidRPr="00AE530B">
        <w:t xml:space="preserve"> </w:t>
      </w:r>
      <w:r w:rsidR="00290560">
        <w:t xml:space="preserve">any direct, indirect or consequential losses, </w:t>
      </w:r>
      <w:r w:rsidRPr="00AE530B">
        <w:lastRenderedPageBreak/>
        <w:t>loss of profit</w:t>
      </w:r>
      <w:r w:rsidR="00290560">
        <w:t>, loss of reputation</w:t>
      </w:r>
      <w:r w:rsidRPr="00AE530B">
        <w:t xml:space="preserve"> and any other loss), damage, interest-charge, </w:t>
      </w:r>
      <w:r w:rsidR="00290560">
        <w:t xml:space="preserve">penalty, </w:t>
      </w:r>
      <w:r w:rsidRPr="00AE530B">
        <w:t>cost or expense (</w:t>
      </w:r>
      <w:r w:rsidR="00290560">
        <w:t>calculated on a full indemnity basis) and all</w:t>
      </w:r>
      <w:r w:rsidRPr="00AE530B">
        <w:t xml:space="preserve"> legal and other </w:t>
      </w:r>
      <w:r w:rsidR="004C5E57" w:rsidRPr="00AE530B">
        <w:t>professional fees and</w:t>
      </w:r>
      <w:r w:rsidR="00290560">
        <w:t xml:space="preserve"> expenses</w:t>
      </w:r>
      <w:r w:rsidRPr="00AE530B">
        <w:t>.</w:t>
      </w:r>
    </w:p>
    <w:p w:rsidR="0094337F" w:rsidRDefault="0094337F" w:rsidP="00D815B3">
      <w:pPr>
        <w:pStyle w:val="Definitions"/>
        <w:keepNext w:val="0"/>
        <w:keepLines w:val="0"/>
      </w:pPr>
      <w:r w:rsidRPr="00AE530B">
        <w:rPr>
          <w:rStyle w:val="Defterm"/>
        </w:rPr>
        <w:t>Order</w:t>
      </w:r>
      <w:r w:rsidRPr="00AE530B">
        <w:t xml:space="preserve">: </w:t>
      </w:r>
      <w:r w:rsidR="00746386">
        <w:t>The Customer’</w:t>
      </w:r>
      <w:r w:rsidRPr="00AE530B">
        <w:t xml:space="preserve">s order for the </w:t>
      </w:r>
      <w:r w:rsidR="00E90D51">
        <w:t>Services</w:t>
      </w:r>
      <w:r w:rsidRPr="00AE530B">
        <w:t xml:space="preserve"> submitted </w:t>
      </w:r>
      <w:r>
        <w:t>in writing</w:t>
      </w:r>
      <w:r w:rsidRPr="00AE530B">
        <w:t>.</w:t>
      </w:r>
    </w:p>
    <w:p w:rsidR="004F3BF3" w:rsidRPr="00C70ED7" w:rsidRDefault="00C70ED7" w:rsidP="00D815B3">
      <w:pPr>
        <w:pStyle w:val="Definitions"/>
        <w:keepNext w:val="0"/>
        <w:keepLines w:val="0"/>
        <w:rPr>
          <w:b/>
        </w:rPr>
      </w:pPr>
      <w:r>
        <w:rPr>
          <w:b/>
        </w:rPr>
        <w:t>p</w:t>
      </w:r>
      <w:r w:rsidR="004F3BF3" w:rsidRPr="00AE530B">
        <w:rPr>
          <w:b/>
        </w:rPr>
        <w:t>arty</w:t>
      </w:r>
      <w:r>
        <w:t>: a party</w:t>
      </w:r>
      <w:r w:rsidR="004F3BF3" w:rsidRPr="00AE530B">
        <w:t xml:space="preserve"> to</w:t>
      </w:r>
      <w:r>
        <w:t xml:space="preserve"> this Agreement.</w:t>
      </w:r>
    </w:p>
    <w:p w:rsidR="004F3BF3" w:rsidRPr="00AE530B" w:rsidRDefault="004F3BF3" w:rsidP="00D815B3">
      <w:pPr>
        <w:pStyle w:val="Definitions"/>
        <w:keepNext w:val="0"/>
        <w:keepLines w:val="0"/>
      </w:pPr>
      <w:r w:rsidRPr="00AE530B">
        <w:rPr>
          <w:b/>
        </w:rPr>
        <w:t>Policies</w:t>
      </w:r>
      <w:r w:rsidRPr="00AE530B">
        <w:t>:</w:t>
      </w:r>
      <w:r w:rsidR="00BA3D47" w:rsidRPr="00AE530B">
        <w:t xml:space="preserve"> means </w:t>
      </w:r>
      <w:r w:rsidRPr="00AE530B">
        <w:t xml:space="preserve">any of </w:t>
      </w:r>
      <w:r w:rsidR="009D7531" w:rsidRPr="009D7531">
        <w:t>the Customer</w:t>
      </w:r>
      <w:r w:rsidR="00732D8D">
        <w:t>’s</w:t>
      </w:r>
      <w:r w:rsidRPr="00AE530B">
        <w:t xml:space="preserve"> policies and instructions (</w:t>
      </w:r>
      <w:r w:rsidR="00732D8D">
        <w:t>as</w:t>
      </w:r>
      <w:r w:rsidRPr="00AE530B">
        <w:t xml:space="preserve"> amend</w:t>
      </w:r>
      <w:r w:rsidR="00732D8D">
        <w:t>ed</w:t>
      </w:r>
      <w:r w:rsidRPr="00AE530B">
        <w:t xml:space="preserve"> from time to</w:t>
      </w:r>
      <w:r w:rsidR="00B317BB" w:rsidRPr="00AE530B">
        <w:t xml:space="preserve"> time) displayed on </w:t>
      </w:r>
      <w:r w:rsidR="00732D8D">
        <w:t>its</w:t>
      </w:r>
      <w:r w:rsidR="00B317BB" w:rsidRPr="00AE530B">
        <w:t xml:space="preserve"> website </w:t>
      </w:r>
      <w:r w:rsidRPr="00AE530B">
        <w:t>from time to time</w:t>
      </w:r>
      <w:r w:rsidR="00B317BB" w:rsidRPr="00AE530B">
        <w:t>.</w:t>
      </w:r>
    </w:p>
    <w:p w:rsidR="00B078A7" w:rsidRDefault="00B078A7" w:rsidP="00D815B3">
      <w:pPr>
        <w:pStyle w:val="Definitions"/>
        <w:keepNext w:val="0"/>
        <w:keepLines w:val="0"/>
      </w:pPr>
      <w:r>
        <w:rPr>
          <w:rStyle w:val="Defterm"/>
        </w:rPr>
        <w:t>Recipient</w:t>
      </w:r>
      <w:r w:rsidRPr="00AE530B">
        <w:t xml:space="preserve">: the person or firm listed in the Contract Details who </w:t>
      </w:r>
      <w:r>
        <w:t>receives</w:t>
      </w:r>
      <w:r w:rsidRPr="00AE530B">
        <w:t xml:space="preserve"> the </w:t>
      </w:r>
      <w:r w:rsidR="00AB5E6E" w:rsidRPr="00AB5E6E">
        <w:t>Services</w:t>
      </w:r>
      <w:r w:rsidRPr="00AE530B">
        <w:t>.</w:t>
      </w:r>
    </w:p>
    <w:p w:rsidR="00E90D51" w:rsidRPr="00AE530B" w:rsidRDefault="00E90D51" w:rsidP="00D815B3">
      <w:pPr>
        <w:pStyle w:val="Definitions"/>
        <w:keepNext w:val="0"/>
        <w:keepLines w:val="0"/>
      </w:pPr>
      <w:r w:rsidRPr="00E90D51">
        <w:rPr>
          <w:b/>
        </w:rPr>
        <w:t>Services</w:t>
      </w:r>
      <w:r w:rsidRPr="00E90D51">
        <w:t>: the services (or any part of them) set out in the Order.</w:t>
      </w:r>
    </w:p>
    <w:p w:rsidR="00117A59" w:rsidRPr="00AE530B" w:rsidRDefault="0090208C" w:rsidP="00D815B3">
      <w:pPr>
        <w:pStyle w:val="Definitions"/>
        <w:keepNext w:val="0"/>
        <w:keepLines w:val="0"/>
      </w:pPr>
      <w:r w:rsidRPr="00AE530B">
        <w:rPr>
          <w:rStyle w:val="Defterm"/>
        </w:rPr>
        <w:t>Specification</w:t>
      </w:r>
      <w:r w:rsidRPr="00AE530B">
        <w:t xml:space="preserve">: any specification for the </w:t>
      </w:r>
      <w:r w:rsidR="00AB5E6E" w:rsidRPr="00AB5E6E">
        <w:t>Services</w:t>
      </w:r>
      <w:r w:rsidR="00782ABB" w:rsidRPr="00AE530B">
        <w:t xml:space="preserve"> </w:t>
      </w:r>
      <w:r w:rsidR="00505194" w:rsidRPr="00AE530B">
        <w:t xml:space="preserve">that is agreed </w:t>
      </w:r>
      <w:r w:rsidRPr="00AE530B">
        <w:t xml:space="preserve">in writing by </w:t>
      </w:r>
      <w:r w:rsidR="009D7531" w:rsidRPr="009D7531">
        <w:t>the Customer</w:t>
      </w:r>
      <w:r w:rsidRPr="00AE530B">
        <w:t xml:space="preserve"> and the Supplier.</w:t>
      </w:r>
    </w:p>
    <w:p w:rsidR="00117A59" w:rsidRPr="00AE530B" w:rsidRDefault="0090208C" w:rsidP="00D815B3">
      <w:pPr>
        <w:pStyle w:val="Definitions"/>
        <w:keepNext w:val="0"/>
        <w:keepLines w:val="0"/>
      </w:pPr>
      <w:r w:rsidRPr="00AE530B">
        <w:rPr>
          <w:rStyle w:val="Defterm"/>
        </w:rPr>
        <w:t>Supplier</w:t>
      </w:r>
      <w:r w:rsidRPr="00AE530B">
        <w:t xml:space="preserve">: </w:t>
      </w:r>
      <w:r w:rsidR="004F3BF3" w:rsidRPr="00AE530B">
        <w:t xml:space="preserve">the person or firm listed in the Contract Details who supplies the </w:t>
      </w:r>
      <w:r w:rsidR="00AB5E6E" w:rsidRPr="00AB5E6E">
        <w:t xml:space="preserve">Services </w:t>
      </w:r>
      <w:r w:rsidR="004F3BF3" w:rsidRPr="00AE530B">
        <w:t xml:space="preserve">to </w:t>
      </w:r>
      <w:r w:rsidR="009D7531" w:rsidRPr="009D7531">
        <w:t>the Customer</w:t>
      </w:r>
      <w:r w:rsidR="00782ABB" w:rsidRPr="00AE530B">
        <w:t>.</w:t>
      </w:r>
    </w:p>
    <w:p w:rsidR="00117A59" w:rsidRPr="00AE530B" w:rsidRDefault="0090208C" w:rsidP="00D815B3">
      <w:pPr>
        <w:pStyle w:val="Heading2"/>
        <w:keepNext w:val="0"/>
        <w:keepLines w:val="0"/>
      </w:pPr>
      <w:bookmarkStart w:id="4" w:name="a1012957"/>
      <w:r w:rsidRPr="00AE530B">
        <w:rPr>
          <w:b/>
        </w:rPr>
        <w:t xml:space="preserve">Interpretation: </w:t>
      </w:r>
      <w:bookmarkEnd w:id="4"/>
    </w:p>
    <w:p w:rsidR="00117A59" w:rsidRPr="00AE530B" w:rsidRDefault="004F3BF3" w:rsidP="00D815B3">
      <w:pPr>
        <w:pStyle w:val="Heading3"/>
        <w:keepNext w:val="0"/>
        <w:keepLines w:val="0"/>
      </w:pPr>
      <w:bookmarkStart w:id="5" w:name="a137302"/>
      <w:r w:rsidRPr="00AE530B">
        <w:t>A</w:t>
      </w:r>
      <w:r w:rsidR="0090208C" w:rsidRPr="00AE530B">
        <w:t xml:space="preserve"> reference to a statute or statutory provision is a reference to such statute or provision as amended or re-enacted. A reference to a statute or statutory provision includes any subordinate legislation made under that statute or statutory provision, as amended or re-enacted.</w:t>
      </w:r>
      <w:bookmarkEnd w:id="5"/>
    </w:p>
    <w:p w:rsidR="00117A59" w:rsidRPr="00AE530B" w:rsidRDefault="004F3BF3" w:rsidP="00D815B3">
      <w:pPr>
        <w:pStyle w:val="Heading3"/>
        <w:keepNext w:val="0"/>
        <w:keepLines w:val="0"/>
      </w:pPr>
      <w:bookmarkStart w:id="6" w:name="a404335"/>
      <w:r w:rsidRPr="00AE530B">
        <w:t>A</w:t>
      </w:r>
      <w:r w:rsidR="0090208C" w:rsidRPr="00AE530B">
        <w:t xml:space="preserve">ny phrase introduced by the terms </w:t>
      </w:r>
      <w:r w:rsidR="0090208C" w:rsidRPr="00AE530B">
        <w:rPr>
          <w:b/>
        </w:rPr>
        <w:t>including</w:t>
      </w:r>
      <w:r w:rsidR="0090208C" w:rsidRPr="00AE530B">
        <w:t xml:space="preserve">, </w:t>
      </w:r>
      <w:r w:rsidR="0090208C" w:rsidRPr="00AE530B">
        <w:rPr>
          <w:b/>
        </w:rPr>
        <w:t>include</w:t>
      </w:r>
      <w:r w:rsidR="0090208C" w:rsidRPr="00AE530B">
        <w:t xml:space="preserve">, </w:t>
      </w:r>
      <w:r w:rsidR="0090208C" w:rsidRPr="00AE530B">
        <w:rPr>
          <w:b/>
        </w:rPr>
        <w:t>in particular</w:t>
      </w:r>
      <w:r w:rsidR="0090208C" w:rsidRPr="00AE530B">
        <w:t xml:space="preserve"> or any similar expression shall be construed as illustrative and shall not limit the sense of the words preceding those terms.</w:t>
      </w:r>
      <w:bookmarkEnd w:id="6"/>
    </w:p>
    <w:p w:rsidR="004F3BF3" w:rsidRPr="00AE530B" w:rsidRDefault="004F3BF3" w:rsidP="00D815B3">
      <w:pPr>
        <w:pStyle w:val="Heading3"/>
        <w:keepNext w:val="0"/>
        <w:keepLines w:val="0"/>
      </w:pPr>
      <w:bookmarkStart w:id="7" w:name="a540918"/>
      <w:r w:rsidRPr="00AE530B">
        <w:t xml:space="preserve">Any reference to a </w:t>
      </w:r>
      <w:r w:rsidRPr="00AE530B">
        <w:rPr>
          <w:b/>
        </w:rPr>
        <w:t>person</w:t>
      </w:r>
      <w:r w:rsidRPr="00AE530B">
        <w:t xml:space="preserve"> in these Conditions includes natural people, firms, partnerships, corporate bodies and corporations, associations, organisations, governments, states, foundations, trust and other unincorporated bodies (whether or not they have a separate legal personality and no matter what country or state they are based in or come from).</w:t>
      </w:r>
    </w:p>
    <w:p w:rsidR="00117A59" w:rsidRPr="00AE530B" w:rsidRDefault="004F3BF3" w:rsidP="00D815B3">
      <w:pPr>
        <w:pStyle w:val="Heading3"/>
        <w:keepNext w:val="0"/>
        <w:keepLines w:val="0"/>
      </w:pPr>
      <w:r w:rsidRPr="00AE530B">
        <w:t>A</w:t>
      </w:r>
      <w:r w:rsidR="0090208C" w:rsidRPr="00AE530B">
        <w:t xml:space="preserve"> reference to </w:t>
      </w:r>
      <w:r w:rsidR="0090208C" w:rsidRPr="00AE530B">
        <w:rPr>
          <w:b/>
        </w:rPr>
        <w:t>writing</w:t>
      </w:r>
      <w:r w:rsidR="0090208C" w:rsidRPr="00AE530B">
        <w:t xml:space="preserve"> or </w:t>
      </w:r>
      <w:r w:rsidR="0090208C" w:rsidRPr="00AE530B">
        <w:rPr>
          <w:b/>
        </w:rPr>
        <w:t>written</w:t>
      </w:r>
      <w:r w:rsidR="0090208C" w:rsidRPr="00AE530B">
        <w:t xml:space="preserve"> includes emails.</w:t>
      </w:r>
      <w:bookmarkEnd w:id="7"/>
      <w:r w:rsidR="00782ABB" w:rsidRPr="00AE530B">
        <w:t xml:space="preserve"> </w:t>
      </w:r>
    </w:p>
    <w:p w:rsidR="00117A59" w:rsidRPr="00AE530B" w:rsidRDefault="00AB5E6E" w:rsidP="00D815B3">
      <w:pPr>
        <w:pStyle w:val="Heading1"/>
        <w:keepNext w:val="0"/>
        <w:keepLines w:val="0"/>
      </w:pPr>
      <w:r>
        <w:t>The services</w:t>
      </w:r>
    </w:p>
    <w:p w:rsidR="00DE100F" w:rsidRPr="00AE530B" w:rsidRDefault="0090208C" w:rsidP="00D815B3">
      <w:pPr>
        <w:pStyle w:val="Heading2"/>
        <w:keepNext w:val="0"/>
        <w:keepLines w:val="0"/>
      </w:pPr>
      <w:bookmarkStart w:id="8" w:name="a763681"/>
      <w:r w:rsidRPr="00AE530B">
        <w:t>Th</w:t>
      </w:r>
      <w:r w:rsidR="00DD7070" w:rsidRPr="00AE530B">
        <w:t>is</w:t>
      </w:r>
      <w:r w:rsidR="009E71F9" w:rsidRPr="00AE530B">
        <w:t xml:space="preserve"> Agreement forms the terms and c</w:t>
      </w:r>
      <w:r w:rsidRPr="00AE530B">
        <w:t xml:space="preserve">onditions </w:t>
      </w:r>
      <w:r w:rsidR="007C35A3" w:rsidRPr="00AE530B">
        <w:t xml:space="preserve">which </w:t>
      </w:r>
      <w:r w:rsidRPr="00AE530B">
        <w:t xml:space="preserve">apply to the </w:t>
      </w:r>
      <w:r w:rsidR="009E71F9" w:rsidRPr="00AE530B">
        <w:t xml:space="preserve">supply of </w:t>
      </w:r>
      <w:r w:rsidR="00AB5E6E" w:rsidRPr="00AB5E6E">
        <w:t xml:space="preserve">Services </w:t>
      </w:r>
      <w:r w:rsidR="009E71F9" w:rsidRPr="00AE530B">
        <w:t xml:space="preserve">between the Supplier and </w:t>
      </w:r>
      <w:r w:rsidR="009D7531" w:rsidRPr="009D7531">
        <w:t>the Customer</w:t>
      </w:r>
      <w:r w:rsidR="009D7531">
        <w:t xml:space="preserve"> </w:t>
      </w:r>
      <w:r w:rsidRPr="00AE530B">
        <w:t xml:space="preserve">to the exclusion of any other terms that the </w:t>
      </w:r>
      <w:r w:rsidR="00345BA7" w:rsidRPr="00AE530B">
        <w:t xml:space="preserve">Supplier </w:t>
      </w:r>
      <w:r w:rsidRPr="00AE530B">
        <w:t>seeks to impose or incorporate, or which are implied by trade, custom, practice or course of dealing.</w:t>
      </w:r>
      <w:bookmarkEnd w:id="8"/>
      <w:r w:rsidR="00DE100F" w:rsidRPr="00AE530B">
        <w:t xml:space="preserve"> </w:t>
      </w:r>
      <w:bookmarkStart w:id="9" w:name="a404442"/>
      <w:r w:rsidR="00DE100F" w:rsidRPr="00AE530B">
        <w:t>The Supplier waives any right it might otherwise have to rely on any term endorsed upon, delivered with or contained in any documents of the Supplier that is inconsistent with this Agreement.</w:t>
      </w:r>
      <w:bookmarkEnd w:id="9"/>
    </w:p>
    <w:p w:rsidR="00345BA7" w:rsidRPr="00AE530B" w:rsidRDefault="00345BA7" w:rsidP="00D815B3">
      <w:pPr>
        <w:pStyle w:val="Heading2"/>
        <w:keepNext w:val="0"/>
        <w:keepLines w:val="0"/>
      </w:pPr>
      <w:r w:rsidRPr="00AE530B">
        <w:t>Unless agree</w:t>
      </w:r>
      <w:r w:rsidR="005E4172" w:rsidRPr="00AE530B">
        <w:t>d</w:t>
      </w:r>
      <w:r w:rsidRPr="00AE530B">
        <w:t xml:space="preserve"> otherwise in writing, </w:t>
      </w:r>
      <w:r w:rsidR="00816A75" w:rsidRPr="00816A75">
        <w:t>the Customer</w:t>
      </w:r>
      <w:r w:rsidR="00816A75">
        <w:t xml:space="preserve"> </w:t>
      </w:r>
      <w:r w:rsidR="005E4172" w:rsidRPr="00AE530B">
        <w:t>does</w:t>
      </w:r>
      <w:r w:rsidRPr="00AE530B">
        <w:t xml:space="preserve"> not have to buy </w:t>
      </w:r>
      <w:r w:rsidR="00B339CF">
        <w:t xml:space="preserve">any </w:t>
      </w:r>
      <w:r w:rsidR="00AB5E6E" w:rsidRPr="00AB5E6E">
        <w:t xml:space="preserve">Services </w:t>
      </w:r>
      <w:r w:rsidRPr="00AE530B">
        <w:lastRenderedPageBreak/>
        <w:t xml:space="preserve">from </w:t>
      </w:r>
      <w:r w:rsidR="005E4172" w:rsidRPr="00AE530B">
        <w:t>the Supplier</w:t>
      </w:r>
      <w:r w:rsidRPr="00AE530B">
        <w:t xml:space="preserve"> (</w:t>
      </w:r>
      <w:r w:rsidR="00B339CF">
        <w:t>and</w:t>
      </w:r>
      <w:r w:rsidRPr="00AE530B">
        <w:t xml:space="preserve"> there will </w:t>
      </w:r>
      <w:r w:rsidR="00B339CF">
        <w:t xml:space="preserve">be no </w:t>
      </w:r>
      <w:r w:rsidRPr="00AE530B">
        <w:t xml:space="preserve">related binding contract) until </w:t>
      </w:r>
      <w:r w:rsidR="00816A75" w:rsidRPr="00816A75">
        <w:t>the Customer</w:t>
      </w:r>
      <w:r w:rsidR="00816A75">
        <w:t xml:space="preserve"> </w:t>
      </w:r>
      <w:r w:rsidRPr="00AE530B">
        <w:t>ha</w:t>
      </w:r>
      <w:r w:rsidR="005E4172" w:rsidRPr="00AE530B">
        <w:t>s</w:t>
      </w:r>
      <w:r w:rsidRPr="00AE530B">
        <w:t xml:space="preserve"> given </w:t>
      </w:r>
      <w:r w:rsidR="005E4172" w:rsidRPr="00AE530B">
        <w:t>the Supplier</w:t>
      </w:r>
      <w:r w:rsidRPr="00AE530B">
        <w:t xml:space="preserve"> </w:t>
      </w:r>
      <w:r w:rsidR="00DE100F" w:rsidRPr="00AE530B">
        <w:t>an</w:t>
      </w:r>
      <w:r w:rsidRPr="00AE530B">
        <w:t xml:space="preserve"> Order for the </w:t>
      </w:r>
      <w:r w:rsidR="00AB5E6E" w:rsidRPr="00AB5E6E">
        <w:t>Services</w:t>
      </w:r>
      <w:r w:rsidRPr="00AE530B">
        <w:t>.</w:t>
      </w:r>
    </w:p>
    <w:p w:rsidR="00DE100F" w:rsidRDefault="00C70ED7" w:rsidP="00D815B3">
      <w:pPr>
        <w:pStyle w:val="Heading2"/>
        <w:keepNext w:val="0"/>
        <w:keepLines w:val="0"/>
      </w:pPr>
      <w:r>
        <w:t>The Supplier</w:t>
      </w:r>
      <w:r w:rsidR="00DE100F" w:rsidRPr="00AE530B">
        <w:t xml:space="preserve"> accept</w:t>
      </w:r>
      <w:r>
        <w:t>s</w:t>
      </w:r>
      <w:r w:rsidR="00DE100F" w:rsidRPr="00AE530B">
        <w:t xml:space="preserve"> that time is of the essence in carrying out </w:t>
      </w:r>
      <w:r>
        <w:t>its</w:t>
      </w:r>
      <w:r w:rsidR="00DE100F" w:rsidRPr="00AE530B">
        <w:t xml:space="preserve"> obligations under any Order</w:t>
      </w:r>
      <w:r>
        <w:t xml:space="preserve"> </w:t>
      </w:r>
      <w:r w:rsidR="00B339CF">
        <w:t>or this Agreement</w:t>
      </w:r>
      <w:r w:rsidR="00AB5E6E">
        <w:t xml:space="preserve"> </w:t>
      </w:r>
      <w:r w:rsidR="00AB5E6E" w:rsidRPr="00AB5E6E">
        <w:t>and any failure by the Supplier to meet its deadlines shall be treated as a material breach of this Agreement</w:t>
      </w:r>
      <w:r w:rsidR="00DE100F" w:rsidRPr="00AE530B">
        <w:t xml:space="preserve">. </w:t>
      </w:r>
    </w:p>
    <w:p w:rsidR="00782ABB" w:rsidRDefault="00C70ED7" w:rsidP="00D815B3">
      <w:pPr>
        <w:pStyle w:val="Heading2"/>
        <w:keepNext w:val="0"/>
        <w:keepLines w:val="0"/>
      </w:pPr>
      <w:r>
        <w:t>N</w:t>
      </w:r>
      <w:r w:rsidR="00DE100F" w:rsidRPr="00AE530B">
        <w:t xml:space="preserve">othing </w:t>
      </w:r>
      <w:r>
        <w:t>in</w:t>
      </w:r>
      <w:r w:rsidR="00DE100F" w:rsidRPr="00AE530B">
        <w:t xml:space="preserve"> this Agreement means </w:t>
      </w:r>
      <w:r>
        <w:t xml:space="preserve">that the Supplier </w:t>
      </w:r>
      <w:r w:rsidR="00DE100F" w:rsidRPr="00AE530B">
        <w:t xml:space="preserve">will supply </w:t>
      </w:r>
      <w:r>
        <w:t>the</w:t>
      </w:r>
      <w:r w:rsidR="00BA3D47" w:rsidRPr="00AE530B">
        <w:t xml:space="preserve"> </w:t>
      </w:r>
      <w:r w:rsidR="00565A28" w:rsidRPr="00565A28">
        <w:t>Services</w:t>
      </w:r>
      <w:r w:rsidR="00DE100F" w:rsidRPr="00AE530B">
        <w:t xml:space="preserve"> to </w:t>
      </w:r>
      <w:r w:rsidR="00816A75" w:rsidRPr="00816A75">
        <w:t>the Customer</w:t>
      </w:r>
      <w:r w:rsidR="00DE100F" w:rsidRPr="00AE530B">
        <w:t xml:space="preserve"> exclusively. </w:t>
      </w:r>
    </w:p>
    <w:p w:rsidR="0018252A" w:rsidRDefault="0018252A" w:rsidP="00D815B3">
      <w:pPr>
        <w:pStyle w:val="Heading2"/>
        <w:keepNext w:val="0"/>
        <w:keepLines w:val="0"/>
      </w:pPr>
      <w:bookmarkStart w:id="10" w:name="a344618"/>
      <w:r>
        <w:t>In providing the Services, the Supplier shall:</w:t>
      </w:r>
      <w:bookmarkEnd w:id="10"/>
    </w:p>
    <w:p w:rsidR="0018252A" w:rsidRPr="00AE530B" w:rsidRDefault="00E3163E" w:rsidP="00D815B3">
      <w:pPr>
        <w:pStyle w:val="Heading3"/>
        <w:keepNext w:val="0"/>
        <w:keepLines w:val="0"/>
      </w:pPr>
      <w:bookmarkStart w:id="11" w:name="a194130"/>
      <w:r>
        <w:t xml:space="preserve">ensure that </w:t>
      </w:r>
      <w:r w:rsidR="0018252A" w:rsidRPr="00AE530B">
        <w:t xml:space="preserve">the </w:t>
      </w:r>
      <w:r w:rsidR="0018252A">
        <w:t>Services</w:t>
      </w:r>
      <w:r>
        <w:t xml:space="preserve"> and Deliverables conform</w:t>
      </w:r>
      <w:r w:rsidR="0018252A" w:rsidRPr="00AE530B">
        <w:t xml:space="preserve"> </w:t>
      </w:r>
      <w:r>
        <w:t>in all respects</w:t>
      </w:r>
      <w:r w:rsidR="0018252A" w:rsidRPr="00AE530B">
        <w:t xml:space="preserve"> with </w:t>
      </w:r>
      <w:r w:rsidR="0018252A">
        <w:t xml:space="preserve">the </w:t>
      </w:r>
      <w:r>
        <w:t xml:space="preserve">service description and </w:t>
      </w:r>
      <w:r w:rsidR="0018252A">
        <w:t xml:space="preserve">Specification and </w:t>
      </w:r>
      <w:r w:rsidR="0018252A" w:rsidRPr="00AE530B">
        <w:t xml:space="preserve">any other instructions provided to the Supplier by </w:t>
      </w:r>
      <w:r w:rsidR="0018252A">
        <w:t>the Customer and/or the Recipient</w:t>
      </w:r>
      <w:r>
        <w:t xml:space="preserve"> </w:t>
      </w:r>
      <w:r w:rsidRPr="00E3163E">
        <w:t>and that the Deliverables shall be fit for any purpose that the Customer expressly or impliedly makes known to the Supplier</w:t>
      </w:r>
      <w:r w:rsidR="00B46528">
        <w:t>;</w:t>
      </w:r>
    </w:p>
    <w:p w:rsidR="0018252A" w:rsidRDefault="0018252A" w:rsidP="00D815B3">
      <w:pPr>
        <w:pStyle w:val="Heading3"/>
        <w:keepNext w:val="0"/>
        <w:keepLines w:val="0"/>
      </w:pPr>
      <w:r>
        <w:t xml:space="preserve">co-operate with </w:t>
      </w:r>
      <w:r w:rsidRPr="0018252A">
        <w:t>the Customer</w:t>
      </w:r>
      <w:r>
        <w:t xml:space="preserve"> in all matters relating to the Services;</w:t>
      </w:r>
    </w:p>
    <w:p w:rsidR="0018252A" w:rsidRDefault="0018252A" w:rsidP="00D815B3">
      <w:pPr>
        <w:pStyle w:val="Heading3"/>
        <w:keepNext w:val="0"/>
        <w:keepLines w:val="0"/>
      </w:pPr>
      <w:bookmarkStart w:id="12" w:name="a298221"/>
      <w:r>
        <w:t>perform the Services with the best care, skill and diligence in accordance with best practice in the Supplier's industry, profession or trade;</w:t>
      </w:r>
      <w:bookmarkEnd w:id="12"/>
    </w:p>
    <w:p w:rsidR="0018252A" w:rsidRDefault="00B46528" w:rsidP="00D815B3">
      <w:pPr>
        <w:pStyle w:val="Heading3"/>
        <w:keepNext w:val="0"/>
        <w:keepLines w:val="0"/>
      </w:pPr>
      <w:bookmarkStart w:id="13" w:name="a546799"/>
      <w:bookmarkEnd w:id="11"/>
      <w:r>
        <w:t xml:space="preserve">only </w:t>
      </w:r>
      <w:r w:rsidR="0018252A">
        <w:t>use personnel who are suitably skilled and experienced to perform tasks assigned to them, and in sufficient number to ensure that the Supplier's obligations are fulfilled in accordance with the Agreement;</w:t>
      </w:r>
      <w:bookmarkEnd w:id="13"/>
    </w:p>
    <w:p w:rsidR="00B46528" w:rsidRDefault="00B46528" w:rsidP="00D815B3">
      <w:pPr>
        <w:pStyle w:val="Heading3"/>
        <w:keepNext w:val="0"/>
        <w:keepLines w:val="0"/>
      </w:pPr>
      <w:r w:rsidRPr="00B46528">
        <w:t>appoint or, at the written request of the Customer, replace without delay a manager, who shall have authority to contractually bind the Supplier on all matters relating to the Services</w:t>
      </w:r>
      <w:r>
        <w:t>;</w:t>
      </w:r>
    </w:p>
    <w:p w:rsidR="0018252A" w:rsidRDefault="0018252A" w:rsidP="00D815B3">
      <w:pPr>
        <w:pStyle w:val="Heading3"/>
        <w:keepNext w:val="0"/>
        <w:keepLines w:val="0"/>
      </w:pPr>
      <w:bookmarkStart w:id="14" w:name="a582332"/>
      <w:r>
        <w:t>provide all equipment, tools and vehicles and such other items as are required to provide the Services;</w:t>
      </w:r>
      <w:bookmarkEnd w:id="14"/>
    </w:p>
    <w:p w:rsidR="00DB1DC2" w:rsidRDefault="00DB1DC2" w:rsidP="00D815B3">
      <w:pPr>
        <w:pStyle w:val="Heading3"/>
        <w:keepNext w:val="0"/>
        <w:keepLines w:val="0"/>
      </w:pPr>
      <w:r w:rsidRPr="00DB1DC2">
        <w:t>ensure that the Deliverables, and all goods, materials, standards and techniques used in providing the Services are of the best quality and are free from defects in workmanship, installation and design</w:t>
      </w:r>
      <w:r>
        <w:t>;</w:t>
      </w:r>
    </w:p>
    <w:p w:rsidR="0018252A" w:rsidRDefault="0018252A" w:rsidP="00D815B3">
      <w:pPr>
        <w:pStyle w:val="Heading3"/>
        <w:keepNext w:val="0"/>
        <w:keepLines w:val="0"/>
      </w:pPr>
      <w:bookmarkStart w:id="15" w:name="a881014"/>
      <w:r>
        <w:t>obtain and at all times maintain all licences and consents which may be required for the provision of the Services;</w:t>
      </w:r>
      <w:bookmarkEnd w:id="15"/>
    </w:p>
    <w:p w:rsidR="0018252A" w:rsidRDefault="0018252A" w:rsidP="00D815B3">
      <w:pPr>
        <w:pStyle w:val="Heading3"/>
        <w:keepNext w:val="0"/>
        <w:keepLines w:val="0"/>
      </w:pPr>
      <w:bookmarkStart w:id="16" w:name="a348185"/>
      <w:r>
        <w:t>comply with all applicable laws, regulations, regulatory policies, guidelines or industry codes which may apply from time to time to the provision of the Services, and with the Policies;</w:t>
      </w:r>
      <w:bookmarkEnd w:id="16"/>
    </w:p>
    <w:p w:rsidR="0018252A" w:rsidRDefault="0018252A" w:rsidP="00D815B3">
      <w:pPr>
        <w:pStyle w:val="Heading3"/>
        <w:keepNext w:val="0"/>
        <w:keepLines w:val="0"/>
      </w:pPr>
      <w:bookmarkStart w:id="17" w:name="a172319"/>
      <w:r>
        <w:t xml:space="preserve">observe all health and safety rules and regulations and any other security requirements that apply at any of </w:t>
      </w:r>
      <w:r w:rsidRPr="0018252A">
        <w:t xml:space="preserve">the Customer </w:t>
      </w:r>
      <w:r>
        <w:t>'s or the Recipient’s premises;</w:t>
      </w:r>
      <w:bookmarkEnd w:id="17"/>
    </w:p>
    <w:p w:rsidR="0018252A" w:rsidRDefault="0018252A" w:rsidP="00D815B3">
      <w:pPr>
        <w:pStyle w:val="Heading3"/>
        <w:keepNext w:val="0"/>
        <w:keepLines w:val="0"/>
      </w:pPr>
      <w:bookmarkStart w:id="18" w:name="a101436"/>
      <w:r>
        <w:t xml:space="preserve">not do or omit to do anything which may cause </w:t>
      </w:r>
      <w:r w:rsidRPr="0018252A">
        <w:t>the Customer</w:t>
      </w:r>
      <w:r>
        <w:t xml:space="preserve"> to lose any licence, authority, consent or permission on which it relies for the purposes of </w:t>
      </w:r>
      <w:r>
        <w:lastRenderedPageBreak/>
        <w:t xml:space="preserve">conducting its business, and the Supplier acknowledges that </w:t>
      </w:r>
      <w:r w:rsidRPr="0018252A">
        <w:t>the Customer</w:t>
      </w:r>
      <w:r>
        <w:t xml:space="preserve"> may rely or act on the Services</w:t>
      </w:r>
      <w:bookmarkEnd w:id="18"/>
      <w:r w:rsidR="008D0FE6">
        <w:t>;</w:t>
      </w:r>
    </w:p>
    <w:p w:rsidR="008D0FE6" w:rsidRDefault="008D0FE6" w:rsidP="00D815B3">
      <w:pPr>
        <w:pStyle w:val="Heading3"/>
        <w:keepNext w:val="0"/>
        <w:keepLines w:val="0"/>
      </w:pPr>
      <w:bookmarkStart w:id="19" w:name="_Ref_a372377"/>
      <w:r>
        <w:t>hold all Customer Materials in safe custody at its own risk, maintain the Customer Materials in good condition until returned to the Customer, and not dispose of or use the Customer Materials other than in accordance with the Customer's written instructions or authorisation;</w:t>
      </w:r>
      <w:bookmarkEnd w:id="19"/>
      <w:r>
        <w:t xml:space="preserve"> and</w:t>
      </w:r>
    </w:p>
    <w:p w:rsidR="008D0FE6" w:rsidRDefault="008D0FE6" w:rsidP="00D815B3">
      <w:pPr>
        <w:pStyle w:val="Heading3"/>
        <w:keepNext w:val="0"/>
        <w:keepLines w:val="0"/>
      </w:pPr>
      <w:r>
        <w:t>notify the Customer in writing immediately upon the occurrence of a change of control of the Supplier.</w:t>
      </w:r>
    </w:p>
    <w:p w:rsidR="005B4146" w:rsidRDefault="005B4146" w:rsidP="00D815B3">
      <w:pPr>
        <w:pStyle w:val="Heading1"/>
        <w:keepNext w:val="0"/>
        <w:keepLines w:val="0"/>
      </w:pPr>
      <w:bookmarkStart w:id="20" w:name="_Ref529088674"/>
      <w:r>
        <w:t>Title to deliverables and customer materials</w:t>
      </w:r>
    </w:p>
    <w:p w:rsidR="005B4146" w:rsidRDefault="005B4146" w:rsidP="00D815B3">
      <w:pPr>
        <w:pStyle w:val="Heading2"/>
        <w:keepNext w:val="0"/>
        <w:keepLines w:val="0"/>
      </w:pPr>
      <w:r>
        <w:t xml:space="preserve">Title to any Deliverables that are goods or in any physical media on which Deliverables are stored and title to any goods or materials transferred to the Customer as part of the Services shall pass to the Customer on the earlier of their delivery to the Customer or payment of the </w:t>
      </w:r>
      <w:r w:rsidR="004B25F0">
        <w:t xml:space="preserve">Price </w:t>
      </w:r>
      <w:r>
        <w:t>for them. The Supplier transfers the Deliverables and all such goods and materials to the Customer free from all liens, charges and encumbrances.</w:t>
      </w:r>
    </w:p>
    <w:p w:rsidR="005B4146" w:rsidRDefault="005B4146" w:rsidP="00D815B3">
      <w:pPr>
        <w:pStyle w:val="Heading2"/>
        <w:keepNext w:val="0"/>
        <w:keepLines w:val="0"/>
      </w:pPr>
      <w:r>
        <w:t>All Customer Materials are the exclusive property of the Customer.</w:t>
      </w:r>
    </w:p>
    <w:p w:rsidR="007C42DE" w:rsidRDefault="007C42DE" w:rsidP="00D815B3">
      <w:pPr>
        <w:pStyle w:val="Heading1"/>
        <w:keepNext w:val="0"/>
        <w:keepLines w:val="0"/>
      </w:pPr>
      <w:r>
        <w:t>approved subcontractors</w:t>
      </w:r>
    </w:p>
    <w:p w:rsidR="00E53D0B" w:rsidRDefault="00E53D0B" w:rsidP="00D815B3">
      <w:pPr>
        <w:pStyle w:val="Heading2"/>
        <w:keepNext w:val="0"/>
        <w:keepLines w:val="0"/>
      </w:pPr>
      <w:r>
        <w:t xml:space="preserve">The Supplier </w:t>
      </w:r>
      <w:r w:rsidR="007C42DE">
        <w:t xml:space="preserve">shall </w:t>
      </w:r>
      <w:r>
        <w:t xml:space="preserve">not sub-contract any part of its obligations </w:t>
      </w:r>
      <w:r w:rsidR="007C42DE">
        <w:t>under this</w:t>
      </w:r>
      <w:r>
        <w:t xml:space="preserve"> Agreement or any </w:t>
      </w:r>
      <w:r w:rsidR="007C42DE">
        <w:t>Order</w:t>
      </w:r>
      <w:r>
        <w:t xml:space="preserve"> </w:t>
      </w:r>
      <w:r w:rsidR="007C42DE">
        <w:t>without</w:t>
      </w:r>
      <w:r>
        <w:t xml:space="preserve"> </w:t>
      </w:r>
      <w:r w:rsidR="00816A75">
        <w:t>the Customer</w:t>
      </w:r>
      <w:r w:rsidR="007C42DE">
        <w:t xml:space="preserve">’s </w:t>
      </w:r>
      <w:r>
        <w:t>prior written approval</w:t>
      </w:r>
      <w:r w:rsidR="007C42DE">
        <w:t xml:space="preserve"> and any subcontractor so approved shall be specified in the Contract Details as an </w:t>
      </w:r>
      <w:r w:rsidR="007C42DE" w:rsidRPr="007C42DE">
        <w:t>Approved Subcontractor</w:t>
      </w:r>
      <w:r>
        <w:t>.</w:t>
      </w:r>
      <w:bookmarkEnd w:id="20"/>
    </w:p>
    <w:p w:rsidR="00E53D0B" w:rsidRDefault="00E53D0B" w:rsidP="00D815B3">
      <w:pPr>
        <w:pStyle w:val="Heading2"/>
        <w:keepNext w:val="0"/>
        <w:keepLines w:val="0"/>
      </w:pPr>
      <w:r>
        <w:t xml:space="preserve">The Supplier shall be fully responsible for those elements </w:t>
      </w:r>
      <w:r w:rsidR="007C42DE">
        <w:t>performed by</w:t>
      </w:r>
      <w:r>
        <w:t xml:space="preserve"> </w:t>
      </w:r>
      <w:r w:rsidR="007C42DE">
        <w:t>the</w:t>
      </w:r>
      <w:r>
        <w:t xml:space="preserve"> </w:t>
      </w:r>
      <w:r w:rsidR="007C42DE">
        <w:t>Approved S</w:t>
      </w:r>
      <w:r>
        <w:t xml:space="preserve">ubcontractors and for the acts </w:t>
      </w:r>
      <w:r w:rsidR="007C42DE">
        <w:t>and omissions</w:t>
      </w:r>
      <w:r>
        <w:t xml:space="preserve"> of all its </w:t>
      </w:r>
      <w:r w:rsidR="007C42DE">
        <w:t>Approved Subcontractors</w:t>
      </w:r>
      <w:r>
        <w:t xml:space="preserve"> to the same </w:t>
      </w:r>
      <w:r w:rsidR="007C42DE">
        <w:t>e</w:t>
      </w:r>
      <w:r>
        <w:t>xtent as its own acts and omissions.</w:t>
      </w:r>
    </w:p>
    <w:p w:rsidR="00E53D0B" w:rsidRDefault="00E53D0B" w:rsidP="00D815B3">
      <w:pPr>
        <w:pStyle w:val="Heading2"/>
        <w:keepNext w:val="0"/>
        <w:keepLines w:val="0"/>
      </w:pPr>
      <w:r>
        <w:t xml:space="preserve">The Supplier shall </w:t>
      </w:r>
      <w:r w:rsidR="007C42DE">
        <w:t>maintain</w:t>
      </w:r>
      <w:r>
        <w:t xml:space="preserve"> all records and documentation in relation to such </w:t>
      </w:r>
      <w:r w:rsidR="007C42DE">
        <w:t>Approved Subcontractors</w:t>
      </w:r>
      <w:r>
        <w:t xml:space="preserve"> including, without limitation, </w:t>
      </w:r>
      <w:r w:rsidR="00357D18">
        <w:t xml:space="preserve">such information in relation to the Approved Subcontractors as may be requested from the Supplier under clause </w:t>
      </w:r>
      <w:r w:rsidR="00357D18">
        <w:fldChar w:fldCharType="begin"/>
      </w:r>
      <w:r w:rsidR="00357D18">
        <w:instrText xml:space="preserve"> REF _Ref529093382 \r \h </w:instrText>
      </w:r>
      <w:r w:rsidR="00357D18">
        <w:fldChar w:fldCharType="separate"/>
      </w:r>
      <w:r w:rsidR="00126AFD">
        <w:t>5.4</w:t>
      </w:r>
      <w:r w:rsidR="00357D18">
        <w:fldChar w:fldCharType="end"/>
      </w:r>
      <w:r w:rsidR="00357D18">
        <w:t xml:space="preserve"> </w:t>
      </w:r>
      <w:r>
        <w:t>and shall preserve such documents for three years after termination of th</w:t>
      </w:r>
      <w:r w:rsidR="007C42DE">
        <w:t>is</w:t>
      </w:r>
      <w:r>
        <w:t xml:space="preserve"> </w:t>
      </w:r>
      <w:r w:rsidR="007C42DE">
        <w:t xml:space="preserve">Agreement. </w:t>
      </w:r>
      <w:r>
        <w:t xml:space="preserve">Such records and documentation shall be </w:t>
      </w:r>
      <w:r w:rsidR="00357D18">
        <w:t xml:space="preserve">made </w:t>
      </w:r>
      <w:r>
        <w:t xml:space="preserve">available </w:t>
      </w:r>
      <w:r w:rsidR="007C42DE">
        <w:t>to</w:t>
      </w:r>
      <w:r>
        <w:t xml:space="preserve"> </w:t>
      </w:r>
      <w:r w:rsidR="00816A75" w:rsidRPr="00816A75">
        <w:t>the Customer</w:t>
      </w:r>
      <w:r>
        <w:t xml:space="preserve"> as part of </w:t>
      </w:r>
      <w:r w:rsidR="00816A75" w:rsidRPr="00816A75">
        <w:t>the Customer</w:t>
      </w:r>
      <w:r>
        <w:t>’s rights of audit under th</w:t>
      </w:r>
      <w:r w:rsidR="007C42DE">
        <w:t xml:space="preserve">is </w:t>
      </w:r>
      <w:r>
        <w:t xml:space="preserve">Agreement. </w:t>
      </w:r>
    </w:p>
    <w:p w:rsidR="00117A59" w:rsidRPr="00AE530B" w:rsidRDefault="00E93D9B" w:rsidP="00D815B3">
      <w:pPr>
        <w:pStyle w:val="Heading1"/>
        <w:keepNext w:val="0"/>
        <w:keepLines w:val="0"/>
      </w:pPr>
      <w:bookmarkStart w:id="21" w:name="_Ref527540244"/>
      <w:r w:rsidRPr="00AE530B">
        <w:t>Warranties</w:t>
      </w:r>
      <w:bookmarkEnd w:id="21"/>
    </w:p>
    <w:p w:rsidR="00E93D9B" w:rsidRPr="00AE530B" w:rsidRDefault="00E93D9B" w:rsidP="00D815B3">
      <w:pPr>
        <w:pStyle w:val="Heading2"/>
        <w:keepNext w:val="0"/>
        <w:keepLines w:val="0"/>
      </w:pPr>
      <w:bookmarkStart w:id="22" w:name="a223967"/>
      <w:bookmarkStart w:id="23" w:name="a446297"/>
      <w:r w:rsidRPr="00AE530B">
        <w:t xml:space="preserve">The Supplier warrants that it shall fully comply with all laws, regulations, codes of practice and government orders which apply to each Order including, but not limited to, those relating to tax, data protection </w:t>
      </w:r>
      <w:r w:rsidR="00B339CF">
        <w:t xml:space="preserve">and </w:t>
      </w:r>
      <w:r w:rsidRPr="00AE530B">
        <w:t xml:space="preserve">privacy, exchange controls, customs matters, anti-bribery and anti-corruption, anti-trust, anti-money laundering, trade sanctions and criminal matters. </w:t>
      </w:r>
    </w:p>
    <w:p w:rsidR="00E93D9B" w:rsidRPr="00AE530B" w:rsidRDefault="00E93D9B" w:rsidP="00D815B3">
      <w:pPr>
        <w:pStyle w:val="Heading2"/>
        <w:keepNext w:val="0"/>
        <w:keepLines w:val="0"/>
      </w:pPr>
      <w:r w:rsidRPr="00AE530B">
        <w:t xml:space="preserve">The Supplier warrants that: </w:t>
      </w:r>
    </w:p>
    <w:p w:rsidR="00D147C2" w:rsidRDefault="00D147C2" w:rsidP="00D815B3">
      <w:pPr>
        <w:pStyle w:val="Heading3"/>
        <w:keepNext w:val="0"/>
        <w:keepLines w:val="0"/>
      </w:pPr>
      <w:r>
        <w:t>the performance of the Services will conform in all respects with all applicable laws and standards; and</w:t>
      </w:r>
    </w:p>
    <w:p w:rsidR="00D147C2" w:rsidRDefault="00D147C2" w:rsidP="00D815B3">
      <w:pPr>
        <w:pStyle w:val="Heading3"/>
        <w:keepNext w:val="0"/>
        <w:keepLines w:val="0"/>
      </w:pPr>
      <w:r>
        <w:lastRenderedPageBreak/>
        <w:t>it has all necessary licences, permissions, authorisations, permits and warranties needed to allow it to supply the Services to the Customer.</w:t>
      </w:r>
    </w:p>
    <w:p w:rsidR="00E93D9B" w:rsidRDefault="00E93D9B" w:rsidP="00D815B3">
      <w:pPr>
        <w:pStyle w:val="Heading2"/>
        <w:keepNext w:val="0"/>
        <w:keepLines w:val="0"/>
      </w:pPr>
      <w:r w:rsidRPr="00AE530B">
        <w:t xml:space="preserve">The Supplier will immediately notify </w:t>
      </w:r>
      <w:r w:rsidR="002D12AC" w:rsidRPr="002D12AC">
        <w:t xml:space="preserve">the Customer </w:t>
      </w:r>
      <w:r w:rsidRPr="00AE530B">
        <w:t xml:space="preserve">in writing should any warranty in this clause </w:t>
      </w:r>
      <w:r w:rsidRPr="00AE530B">
        <w:fldChar w:fldCharType="begin"/>
      </w:r>
      <w:r w:rsidRPr="00AE530B">
        <w:instrText xml:space="preserve"> REF _Ref527540244 \r \h </w:instrText>
      </w:r>
      <w:r w:rsidR="00AE530B">
        <w:instrText xml:space="preserve"> \* MERGEFORMAT </w:instrText>
      </w:r>
      <w:r w:rsidRPr="00AE530B">
        <w:fldChar w:fldCharType="separate"/>
      </w:r>
      <w:r w:rsidR="00126AFD">
        <w:t>5</w:t>
      </w:r>
      <w:r w:rsidRPr="00AE530B">
        <w:fldChar w:fldCharType="end"/>
      </w:r>
      <w:r w:rsidRPr="00AE530B">
        <w:t xml:space="preserve"> be untrue at any point.</w:t>
      </w:r>
    </w:p>
    <w:p w:rsidR="00357D18" w:rsidRPr="00AE530B" w:rsidRDefault="00357D18" w:rsidP="00D815B3">
      <w:pPr>
        <w:pStyle w:val="Heading2"/>
        <w:keepNext w:val="0"/>
        <w:keepLines w:val="0"/>
      </w:pPr>
      <w:bookmarkStart w:id="24" w:name="_Ref529093382"/>
      <w:r w:rsidRPr="00AE530B">
        <w:t xml:space="preserve">The Supplier shall, if requested to do so by </w:t>
      </w:r>
      <w:r w:rsidR="002D12AC" w:rsidRPr="002D12AC">
        <w:t>the Customer</w:t>
      </w:r>
      <w:r w:rsidRPr="00AE530B">
        <w:t xml:space="preserve">, promptly provide </w:t>
      </w:r>
      <w:r w:rsidR="002D12AC" w:rsidRPr="002D12AC">
        <w:t xml:space="preserve">the Customer </w:t>
      </w:r>
      <w:r w:rsidRPr="00AE530B">
        <w:t xml:space="preserve">with such information as </w:t>
      </w:r>
      <w:r w:rsidR="002D12AC" w:rsidRPr="002D12AC">
        <w:t xml:space="preserve">the Customer </w:t>
      </w:r>
      <w:r w:rsidRPr="00AE530B">
        <w:t xml:space="preserve">may reasonably request in </w:t>
      </w:r>
      <w:r>
        <w:t xml:space="preserve">relation to the supply of </w:t>
      </w:r>
      <w:r w:rsidR="00F35834">
        <w:t>Services</w:t>
      </w:r>
      <w:r>
        <w:t xml:space="preserve"> to </w:t>
      </w:r>
      <w:r w:rsidR="002D12AC" w:rsidRPr="002D12AC">
        <w:t>the Customer</w:t>
      </w:r>
      <w:r w:rsidR="002D12AC">
        <w:t xml:space="preserve"> </w:t>
      </w:r>
      <w:r>
        <w:t>under this Agreement, including information in relation to the Supplier’s management and compliance with all technical and regulatory requirements</w:t>
      </w:r>
      <w:r w:rsidRPr="00AE530B">
        <w:t>.</w:t>
      </w:r>
      <w:bookmarkEnd w:id="24"/>
    </w:p>
    <w:p w:rsidR="00E93D9B" w:rsidRPr="00AE530B" w:rsidRDefault="00E93D9B" w:rsidP="00D815B3">
      <w:pPr>
        <w:pStyle w:val="Heading1"/>
        <w:keepNext w:val="0"/>
        <w:keepLines w:val="0"/>
      </w:pPr>
      <w:bookmarkStart w:id="25" w:name="_Ref527540739"/>
      <w:bookmarkStart w:id="26" w:name="a689694"/>
      <w:bookmarkStart w:id="27" w:name="_Toc503175096"/>
      <w:bookmarkEnd w:id="22"/>
      <w:bookmarkEnd w:id="23"/>
      <w:r w:rsidRPr="00AE530B">
        <w:t>Non-conformance</w:t>
      </w:r>
      <w:bookmarkEnd w:id="25"/>
    </w:p>
    <w:p w:rsidR="00E93D9B" w:rsidRPr="00AE530B" w:rsidRDefault="00E93D9B" w:rsidP="00D815B3">
      <w:pPr>
        <w:pStyle w:val="Heading2"/>
        <w:keepNext w:val="0"/>
        <w:keepLines w:val="0"/>
      </w:pPr>
      <w:r w:rsidRPr="00AE530B">
        <w:t xml:space="preserve">If, </w:t>
      </w:r>
      <w:r w:rsidR="00E54BA6">
        <w:t>during performance of the Services</w:t>
      </w:r>
      <w:r w:rsidRPr="00AE530B">
        <w:t xml:space="preserve">, </w:t>
      </w:r>
      <w:r w:rsidR="00BF4816">
        <w:t xml:space="preserve">the Customer </w:t>
      </w:r>
      <w:r w:rsidRPr="00AE530B">
        <w:t xml:space="preserve">determines that the </w:t>
      </w:r>
      <w:r w:rsidR="00E54BA6">
        <w:t xml:space="preserve">performance of the Services </w:t>
      </w:r>
      <w:r w:rsidRPr="00AE530B">
        <w:t>(in whole or in part) do</w:t>
      </w:r>
      <w:r w:rsidR="00E54BA6">
        <w:t>es</w:t>
      </w:r>
      <w:r w:rsidRPr="00AE530B">
        <w:t xml:space="preserve"> not conform to </w:t>
      </w:r>
      <w:r w:rsidR="009176F5">
        <w:t xml:space="preserve">any </w:t>
      </w:r>
      <w:r w:rsidRPr="00AE530B">
        <w:t xml:space="preserve">of the warranties set out in clause </w:t>
      </w:r>
      <w:r w:rsidRPr="00AE530B">
        <w:fldChar w:fldCharType="begin"/>
      </w:r>
      <w:r w:rsidRPr="00AE530B">
        <w:instrText xml:space="preserve"> REF _Ref527540244 \r \h </w:instrText>
      </w:r>
      <w:r w:rsidR="00AE530B">
        <w:instrText xml:space="preserve"> \* MERGEFORMAT </w:instrText>
      </w:r>
      <w:r w:rsidRPr="00AE530B">
        <w:fldChar w:fldCharType="separate"/>
      </w:r>
      <w:r w:rsidR="00126AFD">
        <w:t>5</w:t>
      </w:r>
      <w:r w:rsidRPr="00AE530B">
        <w:fldChar w:fldCharType="end"/>
      </w:r>
      <w:r w:rsidRPr="00AE530B">
        <w:t xml:space="preserve"> or implied by law then, without prejudice to any other remedies </w:t>
      </w:r>
      <w:r w:rsidR="00BF4816" w:rsidRPr="00BF4816">
        <w:t>the Customer</w:t>
      </w:r>
      <w:r w:rsidRPr="00AE530B">
        <w:t xml:space="preserve"> may have, </w:t>
      </w:r>
      <w:r w:rsidR="00BF4816" w:rsidRPr="00BF4816">
        <w:t>the Customer</w:t>
      </w:r>
      <w:r w:rsidRPr="00AE530B">
        <w:t xml:space="preserve"> shall be entitled to:</w:t>
      </w:r>
    </w:p>
    <w:p w:rsidR="00E93D9B" w:rsidRPr="00AE530B" w:rsidRDefault="00E93D9B" w:rsidP="00D815B3">
      <w:pPr>
        <w:pStyle w:val="Heading3"/>
        <w:keepNext w:val="0"/>
        <w:keepLines w:val="0"/>
      </w:pPr>
      <w:r w:rsidRPr="00AE530B">
        <w:t xml:space="preserve">terminate the Agreement with immediate effect (in whole or in part and without liability to the Supplier); and </w:t>
      </w:r>
    </w:p>
    <w:p w:rsidR="00E93D9B" w:rsidRPr="00AE530B" w:rsidRDefault="00E93D9B" w:rsidP="00D815B3">
      <w:pPr>
        <w:pStyle w:val="Heading3"/>
        <w:keepNext w:val="0"/>
        <w:keepLines w:val="0"/>
      </w:pPr>
      <w:r w:rsidRPr="00AE530B">
        <w:t xml:space="preserve">refuse to take any subsequent </w:t>
      </w:r>
      <w:r w:rsidR="00E54BA6" w:rsidRPr="00E54BA6">
        <w:t>performance of the Services</w:t>
      </w:r>
      <w:r w:rsidR="00832BFF">
        <w:t>;</w:t>
      </w:r>
      <w:r w:rsidRPr="00AE530B">
        <w:t xml:space="preserve"> and </w:t>
      </w:r>
    </w:p>
    <w:p w:rsidR="00E93D9B" w:rsidRPr="00AE530B" w:rsidRDefault="00E93D9B" w:rsidP="00D815B3">
      <w:pPr>
        <w:pStyle w:val="Heading3"/>
        <w:keepNext w:val="0"/>
        <w:keepLines w:val="0"/>
      </w:pPr>
      <w:r w:rsidRPr="00AE530B">
        <w:t xml:space="preserve">suspend any current or future Orders for </w:t>
      </w:r>
      <w:r w:rsidR="00E54BA6">
        <w:t xml:space="preserve">Services </w:t>
      </w:r>
      <w:r w:rsidRPr="00AE530B">
        <w:t xml:space="preserve">under the Agreement or any products </w:t>
      </w:r>
      <w:r w:rsidR="00E54BA6">
        <w:t xml:space="preserve">or services </w:t>
      </w:r>
      <w:r w:rsidRPr="00AE530B">
        <w:t xml:space="preserve">under any other contract between </w:t>
      </w:r>
      <w:r w:rsidR="00BF4816" w:rsidRPr="00BF4816">
        <w:t>the Customer</w:t>
      </w:r>
      <w:r w:rsidRPr="00AE530B">
        <w:t xml:space="preserve"> and the Supplier; and </w:t>
      </w:r>
    </w:p>
    <w:p w:rsidR="00E93D9B" w:rsidRPr="00AE530B" w:rsidRDefault="00D84B75" w:rsidP="00D815B3">
      <w:pPr>
        <w:pStyle w:val="Heading3"/>
        <w:keepNext w:val="0"/>
        <w:keepLines w:val="0"/>
      </w:pPr>
      <w:r>
        <w:t>to recover from the Supplier any costs incurred by the Customer in obtaining substitute services from a third party; and</w:t>
      </w:r>
    </w:p>
    <w:p w:rsidR="007449EA" w:rsidRDefault="007449EA" w:rsidP="00D815B3">
      <w:pPr>
        <w:pStyle w:val="Heading3"/>
        <w:keepNext w:val="0"/>
        <w:keepLines w:val="0"/>
      </w:pPr>
      <w:r w:rsidRPr="00AE530B">
        <w:t xml:space="preserve">require the Supplier to promptly refund any sums paid </w:t>
      </w:r>
      <w:r>
        <w:t xml:space="preserve">in advance </w:t>
      </w:r>
      <w:r w:rsidRPr="00AE530B">
        <w:t xml:space="preserve">to the Supplier by </w:t>
      </w:r>
      <w:r w:rsidR="00C30E45">
        <w:t>the Customer</w:t>
      </w:r>
      <w:r w:rsidRPr="00AE530B">
        <w:t xml:space="preserve"> in respect of </w:t>
      </w:r>
      <w:r>
        <w:t>Services</w:t>
      </w:r>
      <w:r w:rsidRPr="00AE530B">
        <w:t xml:space="preserve"> </w:t>
      </w:r>
      <w:r>
        <w:t>that the Supplier has not yet provided</w:t>
      </w:r>
      <w:r w:rsidRPr="00AE530B">
        <w:t xml:space="preserve">; </w:t>
      </w:r>
      <w:r>
        <w:t>and</w:t>
      </w:r>
    </w:p>
    <w:p w:rsidR="007449EA" w:rsidRDefault="007449EA" w:rsidP="00D815B3">
      <w:pPr>
        <w:pStyle w:val="Heading3"/>
        <w:keepNext w:val="0"/>
        <w:keepLines w:val="0"/>
      </w:pPr>
      <w:r w:rsidRPr="00AE530B">
        <w:t xml:space="preserve">claim </w:t>
      </w:r>
      <w:r>
        <w:t xml:space="preserve">damages for any additional </w:t>
      </w:r>
      <w:r w:rsidRPr="00AE530B">
        <w:t xml:space="preserve">Loss </w:t>
      </w:r>
      <w:r w:rsidR="00C30E45" w:rsidRPr="00C30E45">
        <w:t>the Customer</w:t>
      </w:r>
      <w:r w:rsidRPr="00AE530B">
        <w:t xml:space="preserve"> may have sustained </w:t>
      </w:r>
      <w:r>
        <w:t>which is in any way attributable to the Supplier's failure to meet delivery dates or the Specification</w:t>
      </w:r>
      <w:r w:rsidR="00C30E45">
        <w:t>.</w:t>
      </w:r>
    </w:p>
    <w:p w:rsidR="00E93D9B" w:rsidRPr="00AE530B" w:rsidRDefault="00BF4816" w:rsidP="00D815B3">
      <w:pPr>
        <w:pStyle w:val="Heading2"/>
        <w:keepNext w:val="0"/>
        <w:keepLines w:val="0"/>
      </w:pPr>
      <w:r>
        <w:t>T</w:t>
      </w:r>
      <w:r w:rsidRPr="00BF4816">
        <w:t>he Customer</w:t>
      </w:r>
      <w:r w:rsidR="00E93D9B" w:rsidRPr="00AE530B">
        <w:t xml:space="preserve"> shall be under no obligation to pay the Supplier in respect of rejected </w:t>
      </w:r>
      <w:r w:rsidR="00C30E45">
        <w:t>Service</w:t>
      </w:r>
      <w:r w:rsidR="007D3C97" w:rsidRPr="00AE530B">
        <w:t>s or</w:t>
      </w:r>
      <w:r w:rsidR="00E93D9B" w:rsidRPr="00AE530B">
        <w:t xml:space="preserve"> </w:t>
      </w:r>
      <w:r w:rsidR="007D3C97" w:rsidRPr="00AE530B">
        <w:t>p</w:t>
      </w:r>
      <w:r w:rsidR="00E93D9B" w:rsidRPr="00AE530B">
        <w:t xml:space="preserve">roducts. </w:t>
      </w:r>
    </w:p>
    <w:p w:rsidR="00E93D9B" w:rsidRPr="00AE530B" w:rsidRDefault="00E93D9B" w:rsidP="00D815B3">
      <w:pPr>
        <w:pStyle w:val="Heading2"/>
        <w:keepNext w:val="0"/>
        <w:keepLines w:val="0"/>
      </w:pPr>
      <w:r w:rsidRPr="00AE530B">
        <w:t xml:space="preserve">Without limiting its other rights or remedies, </w:t>
      </w:r>
      <w:r w:rsidR="00BF4816" w:rsidRPr="00BF4816">
        <w:t>the Customer</w:t>
      </w:r>
      <w:r w:rsidR="007D3C97" w:rsidRPr="00AE530B">
        <w:t xml:space="preserve"> </w:t>
      </w:r>
      <w:r w:rsidRPr="00AE530B">
        <w:t xml:space="preserve">may suspend any current or future orders for </w:t>
      </w:r>
      <w:r w:rsidR="00C30E45">
        <w:t xml:space="preserve">Services </w:t>
      </w:r>
      <w:r w:rsidRPr="00AE530B">
        <w:t xml:space="preserve">under the </w:t>
      </w:r>
      <w:r w:rsidR="007D3C97" w:rsidRPr="00AE530B">
        <w:t>Agreement</w:t>
      </w:r>
      <w:r w:rsidRPr="00AE530B">
        <w:t xml:space="preserve"> or for any products under any other contract between </w:t>
      </w:r>
      <w:r w:rsidR="00AD7012" w:rsidRPr="00AD7012">
        <w:t>the Customer</w:t>
      </w:r>
      <w:r w:rsidRPr="00AE530B">
        <w:t xml:space="preserve"> and the Supplier if the Supplier is subject to an Insolvency Event. </w:t>
      </w:r>
    </w:p>
    <w:p w:rsidR="00E93D9B" w:rsidRPr="00AE530B" w:rsidRDefault="00E93D9B" w:rsidP="00D815B3">
      <w:pPr>
        <w:pStyle w:val="Heading2"/>
        <w:keepNext w:val="0"/>
        <w:keepLines w:val="0"/>
      </w:pPr>
      <w:r w:rsidRPr="00AE530B">
        <w:t xml:space="preserve">The terms of the </w:t>
      </w:r>
      <w:r w:rsidR="007D3C97" w:rsidRPr="00AE530B">
        <w:t>Agreement</w:t>
      </w:r>
      <w:r w:rsidRPr="00AE530B">
        <w:t xml:space="preserve"> shall apply</w:t>
      </w:r>
      <w:r w:rsidR="0051728C">
        <w:t xml:space="preserve"> to any </w:t>
      </w:r>
      <w:r w:rsidR="00C30E45" w:rsidRPr="00C30E45">
        <w:t>substituted or remedial services performed by the Supplier</w:t>
      </w:r>
      <w:r w:rsidRPr="00AE530B">
        <w:t xml:space="preserve">. </w:t>
      </w:r>
    </w:p>
    <w:p w:rsidR="00117A59" w:rsidRPr="00AE530B" w:rsidRDefault="0090208C" w:rsidP="00D815B3">
      <w:pPr>
        <w:pStyle w:val="Heading1"/>
        <w:keepNext w:val="0"/>
        <w:keepLines w:val="0"/>
      </w:pPr>
      <w:bookmarkStart w:id="28" w:name="a153857"/>
      <w:bookmarkStart w:id="29" w:name="_Toc503175097"/>
      <w:bookmarkEnd w:id="26"/>
      <w:bookmarkEnd w:id="27"/>
      <w:r w:rsidRPr="00AE530B">
        <w:lastRenderedPageBreak/>
        <w:t>Price and payment</w:t>
      </w:r>
      <w:bookmarkEnd w:id="28"/>
      <w:bookmarkEnd w:id="29"/>
    </w:p>
    <w:p w:rsidR="009D0B4F" w:rsidRPr="00AE530B" w:rsidRDefault="0090208C" w:rsidP="00D815B3">
      <w:pPr>
        <w:pStyle w:val="Heading2"/>
        <w:keepNext w:val="0"/>
        <w:keepLines w:val="0"/>
      </w:pPr>
      <w:bookmarkStart w:id="30" w:name="a1004317"/>
      <w:r w:rsidRPr="00AE530B">
        <w:t xml:space="preserve">The price of the </w:t>
      </w:r>
      <w:r w:rsidR="00C30E45">
        <w:t xml:space="preserve">Services </w:t>
      </w:r>
      <w:r w:rsidRPr="00AE530B">
        <w:t>shall be the price set out in the Order</w:t>
      </w:r>
      <w:r w:rsidR="00BC6220" w:rsidRPr="00AE530B">
        <w:t xml:space="preserve"> or the </w:t>
      </w:r>
      <w:r w:rsidR="009D0B4F" w:rsidRPr="00AE530B">
        <w:t>Contract Details</w:t>
      </w:r>
      <w:r w:rsidR="00BC6220" w:rsidRPr="00AE530B">
        <w:t xml:space="preserve"> or such </w:t>
      </w:r>
      <w:r w:rsidR="0027731F" w:rsidRPr="00AE530B">
        <w:t xml:space="preserve">other </w:t>
      </w:r>
      <w:r w:rsidR="00BC6220" w:rsidRPr="00AE530B">
        <w:t xml:space="preserve">price is as otherwise agreed between </w:t>
      </w:r>
      <w:r w:rsidR="009F462F">
        <w:t>the Customer</w:t>
      </w:r>
      <w:r w:rsidR="00BC6220" w:rsidRPr="00AE530B">
        <w:t xml:space="preserve"> and the Supplier</w:t>
      </w:r>
      <w:r w:rsidRPr="00AE530B">
        <w:t>.</w:t>
      </w:r>
      <w:bookmarkEnd w:id="30"/>
      <w:r w:rsidR="00832BFF">
        <w:t xml:space="preserve"> </w:t>
      </w:r>
      <w:r w:rsidR="009D0B4F" w:rsidRPr="00AE530B">
        <w:t xml:space="preserve">Any variation to the price shall be agreed between </w:t>
      </w:r>
      <w:r w:rsidR="009F462F" w:rsidRPr="009F462F">
        <w:t>the Customer</w:t>
      </w:r>
      <w:r w:rsidR="009D0B4F" w:rsidRPr="00AE530B">
        <w:t xml:space="preserve"> and the Supplier</w:t>
      </w:r>
      <w:r w:rsidR="00C9600E" w:rsidRPr="00AE530B">
        <w:t xml:space="preserve"> in writing</w:t>
      </w:r>
      <w:r w:rsidR="009D0B4F" w:rsidRPr="00AE530B">
        <w:t>.</w:t>
      </w:r>
    </w:p>
    <w:p w:rsidR="00117A59" w:rsidRPr="00AE530B" w:rsidRDefault="0090208C" w:rsidP="00D815B3">
      <w:pPr>
        <w:pStyle w:val="Heading2"/>
        <w:keepNext w:val="0"/>
        <w:keepLines w:val="0"/>
      </w:pPr>
      <w:bookmarkStart w:id="31" w:name="a743242"/>
      <w:r w:rsidRPr="00AE530B">
        <w:t xml:space="preserve">The price of the </w:t>
      </w:r>
      <w:r w:rsidR="000A72F8">
        <w:t xml:space="preserve">Services </w:t>
      </w:r>
      <w:r w:rsidR="009D0B4F" w:rsidRPr="00AE530B">
        <w:t>shall</w:t>
      </w:r>
      <w:r w:rsidRPr="00AE530B">
        <w:t>:</w:t>
      </w:r>
      <w:bookmarkEnd w:id="31"/>
    </w:p>
    <w:p w:rsidR="00117A59" w:rsidRPr="00AE530B" w:rsidRDefault="009D0B4F" w:rsidP="00D815B3">
      <w:pPr>
        <w:pStyle w:val="Heading3"/>
        <w:keepNext w:val="0"/>
        <w:keepLines w:val="0"/>
      </w:pPr>
      <w:bookmarkStart w:id="32" w:name="a720519"/>
      <w:r w:rsidRPr="00AE530B">
        <w:t>exclude</w:t>
      </w:r>
      <w:r w:rsidR="0090208C" w:rsidRPr="00AE530B">
        <w:t xml:space="preserve"> amounts in respect </w:t>
      </w:r>
      <w:r w:rsidRPr="00AE530B">
        <w:t xml:space="preserve">of </w:t>
      </w:r>
      <w:r w:rsidR="0090208C" w:rsidRPr="00AE530B">
        <w:t>value added tax (</w:t>
      </w:r>
      <w:r w:rsidR="0090208C" w:rsidRPr="00AE530B">
        <w:rPr>
          <w:b/>
        </w:rPr>
        <w:t>VAT</w:t>
      </w:r>
      <w:r w:rsidR="0090208C" w:rsidRPr="00AE530B">
        <w:t>), which</w:t>
      </w:r>
      <w:r w:rsidRPr="00AE530B">
        <w:t xml:space="preserve">, if applicable, </w:t>
      </w:r>
      <w:r w:rsidR="0090208C" w:rsidRPr="00AE530B">
        <w:t>shall</w:t>
      </w:r>
      <w:r w:rsidRPr="00AE530B">
        <w:t xml:space="preserve"> be payable by </w:t>
      </w:r>
      <w:r w:rsidR="000B04B1" w:rsidRPr="000B04B1">
        <w:t>the Customer</w:t>
      </w:r>
      <w:r w:rsidR="0090208C" w:rsidRPr="00AE530B">
        <w:t xml:space="preserve"> to the Supplier at the prevailing rate, subject to the receipt of a valid VAT invoice; and</w:t>
      </w:r>
      <w:bookmarkEnd w:id="32"/>
    </w:p>
    <w:p w:rsidR="00117A59" w:rsidRPr="00AE530B" w:rsidRDefault="000A72F8" w:rsidP="00D815B3">
      <w:pPr>
        <w:pStyle w:val="Heading3"/>
        <w:keepNext w:val="0"/>
        <w:keepLines w:val="0"/>
      </w:pPr>
      <w:bookmarkStart w:id="33" w:name="a877437"/>
      <w:r w:rsidRPr="000A72F8">
        <w:t>include every cost and expense of the Supplier directly or indirectly incurred in connection with the performance of the Services</w:t>
      </w:r>
      <w:r w:rsidR="0090208C" w:rsidRPr="00AE530B">
        <w:t>.</w:t>
      </w:r>
      <w:bookmarkEnd w:id="33"/>
    </w:p>
    <w:p w:rsidR="00117A59" w:rsidRPr="00AE530B" w:rsidRDefault="00F75736" w:rsidP="00D815B3">
      <w:pPr>
        <w:pStyle w:val="Heading2"/>
        <w:keepNext w:val="0"/>
        <w:keepLines w:val="0"/>
      </w:pPr>
      <w:bookmarkStart w:id="34" w:name="a347675"/>
      <w:r w:rsidRPr="00AE530B">
        <w:t>T</w:t>
      </w:r>
      <w:r w:rsidR="0090208C" w:rsidRPr="00AE530B">
        <w:t xml:space="preserve">he Supplier may invoice </w:t>
      </w:r>
      <w:r w:rsidR="000B04B1" w:rsidRPr="000B04B1">
        <w:t>the Customer</w:t>
      </w:r>
      <w:r w:rsidR="0090208C" w:rsidRPr="00AE530B">
        <w:t xml:space="preserve"> for the </w:t>
      </w:r>
      <w:r w:rsidR="002B173E">
        <w:t>Services</w:t>
      </w:r>
      <w:r w:rsidR="0090208C" w:rsidRPr="00AE530B">
        <w:t xml:space="preserve"> on or at any time after the completion of delivery</w:t>
      </w:r>
      <w:r w:rsidRPr="00AE530B">
        <w:t xml:space="preserve"> in accordance with procedures laid down by </w:t>
      </w:r>
      <w:r w:rsidR="000B04B1" w:rsidRPr="000B04B1">
        <w:t>the Customer</w:t>
      </w:r>
      <w:r w:rsidRPr="00AE530B">
        <w:t xml:space="preserve"> from time to time</w:t>
      </w:r>
      <w:r w:rsidR="0090208C" w:rsidRPr="00AE530B">
        <w:t>.</w:t>
      </w:r>
      <w:bookmarkEnd w:id="34"/>
      <w:r w:rsidR="00B92705" w:rsidRPr="00AE530B">
        <w:t xml:space="preserve"> </w:t>
      </w:r>
      <w:r w:rsidR="00FE4290" w:rsidRPr="00FE4290">
        <w:t>The Supplier shall include the relevant purchase order number on each invoice. For the avoidance of doubt, the Customer may reject any invoice that does not contain the correct purchase order number</w:t>
      </w:r>
      <w:r w:rsidR="000A7490">
        <w:rPr>
          <w:rStyle w:val="FootnoteReference"/>
          <w:vertAlign w:val="baseline"/>
        </w:rPr>
        <w:t>.</w:t>
      </w:r>
    </w:p>
    <w:p w:rsidR="00117A59" w:rsidRPr="00AE530B" w:rsidRDefault="000B04B1" w:rsidP="00D815B3">
      <w:pPr>
        <w:pStyle w:val="Heading2"/>
        <w:keepNext w:val="0"/>
        <w:keepLines w:val="0"/>
      </w:pPr>
      <w:bookmarkStart w:id="35" w:name="a65096"/>
      <w:r>
        <w:t>T</w:t>
      </w:r>
      <w:r w:rsidRPr="000B04B1">
        <w:t>he Customer</w:t>
      </w:r>
      <w:r w:rsidR="0090208C" w:rsidRPr="00AE530B">
        <w:t xml:space="preserve"> shall pay </w:t>
      </w:r>
      <w:r w:rsidR="00C9600E" w:rsidRPr="00AE530B">
        <w:t>each correct</w:t>
      </w:r>
      <w:r w:rsidR="0090208C" w:rsidRPr="00AE530B">
        <w:t xml:space="preserve"> invoice in full and in cleared funds </w:t>
      </w:r>
      <w:r w:rsidR="00290560">
        <w:t>in accordance with the payment terms</w:t>
      </w:r>
      <w:r w:rsidR="00832BFF">
        <w:t xml:space="preserve"> set out in the Contract Details</w:t>
      </w:r>
      <w:r w:rsidR="00BA50C3" w:rsidRPr="00AE530B">
        <w:t xml:space="preserve">.  </w:t>
      </w:r>
      <w:r w:rsidR="0090208C" w:rsidRPr="00AE530B">
        <w:t xml:space="preserve">Payment shall be made to the bank account nominated in writing by the Supplier. </w:t>
      </w:r>
      <w:bookmarkEnd w:id="35"/>
    </w:p>
    <w:p w:rsidR="00B92705" w:rsidRDefault="00000BC5" w:rsidP="00D815B3">
      <w:pPr>
        <w:pStyle w:val="Heading2"/>
        <w:keepNext w:val="0"/>
        <w:keepLines w:val="0"/>
      </w:pPr>
      <w:bookmarkStart w:id="36" w:name="_Ref526846954"/>
      <w:r w:rsidRPr="00AE530B">
        <w:t xml:space="preserve">If </w:t>
      </w:r>
      <w:r w:rsidR="000B04B1" w:rsidRPr="000B04B1">
        <w:t>the Customer</w:t>
      </w:r>
      <w:r w:rsidRPr="00AE530B">
        <w:t xml:space="preserve"> disputes any invoice or other statement of monies due, </w:t>
      </w:r>
      <w:r w:rsidR="000B04B1" w:rsidRPr="000B04B1">
        <w:t>the Customer</w:t>
      </w:r>
      <w:r w:rsidRPr="00AE530B">
        <w:t xml:space="preserve"> shall notify the Supplier in writing. The parties shall negotiate in good faith to attempt to resolve the dispute promptly. Where only part of an invoice is disputed, the undisputed amount shall be paid on the due date as set out in clause </w:t>
      </w:r>
      <w:r w:rsidRPr="00AE530B">
        <w:fldChar w:fldCharType="begin"/>
      </w:r>
      <w:r w:rsidRPr="00AE530B">
        <w:instrText xml:space="preserve"> REF a65096 \r \h </w:instrText>
      </w:r>
      <w:r w:rsidR="00AE530B">
        <w:instrText xml:space="preserve"> \* MERGEFORMAT </w:instrText>
      </w:r>
      <w:r w:rsidRPr="00AE530B">
        <w:fldChar w:fldCharType="separate"/>
      </w:r>
      <w:r w:rsidR="00126AFD">
        <w:t>7.4</w:t>
      </w:r>
      <w:r w:rsidRPr="00AE530B">
        <w:fldChar w:fldCharType="end"/>
      </w:r>
      <w:r w:rsidR="00B92705" w:rsidRPr="00AE530B">
        <w:t>.</w:t>
      </w:r>
    </w:p>
    <w:p w:rsidR="0095429E" w:rsidRDefault="0095429E" w:rsidP="00D815B3">
      <w:pPr>
        <w:pStyle w:val="Heading2"/>
        <w:keepNext w:val="0"/>
        <w:keepLines w:val="0"/>
      </w:pPr>
      <w:bookmarkStart w:id="37" w:name="_Ref_a785555"/>
      <w:r w:rsidRPr="0095429E">
        <w:tab/>
        <w:t xml:space="preserve">The Supplier shall maintain complete and accurate records of the time spent and materials used by the Supplier in providing the Services, and shall allow </w:t>
      </w:r>
      <w:r>
        <w:t>the Customer</w:t>
      </w:r>
      <w:r w:rsidRPr="0095429E">
        <w:t xml:space="preserve"> to inspect such records at all reasonable times on request</w:t>
      </w:r>
      <w:r>
        <w:t>.</w:t>
      </w:r>
    </w:p>
    <w:p w:rsidR="00305FD1" w:rsidRDefault="00305FD1" w:rsidP="00D815B3">
      <w:pPr>
        <w:pStyle w:val="Heading2"/>
        <w:keepNext w:val="0"/>
        <w:keepLines w:val="0"/>
      </w:pPr>
      <w:r>
        <w:t>The Customer may at any time, without limiting any of its other rights or remedies, set off any liability of the Supplier to the Customer against any liability of the Customer to the Supplier</w:t>
      </w:r>
      <w:r w:rsidR="0095429E">
        <w:t xml:space="preserve">, </w:t>
      </w:r>
      <w:r w:rsidR="0095429E" w:rsidRPr="0095429E">
        <w:t xml:space="preserve">whether either liability is present or future, liquidated or unliquidated, and whether or not either liability arises under the Agreement. Any exercise by </w:t>
      </w:r>
      <w:r w:rsidR="0095429E">
        <w:t>the Customer</w:t>
      </w:r>
      <w:r w:rsidR="0095429E" w:rsidRPr="0095429E">
        <w:t xml:space="preserve"> of its rights under this clause shall not limit or affect any other rights or remedies available to it under the Agreement or otherwise</w:t>
      </w:r>
      <w:r>
        <w:t>.</w:t>
      </w:r>
      <w:bookmarkEnd w:id="37"/>
    </w:p>
    <w:p w:rsidR="00117A59" w:rsidRPr="00AE530B" w:rsidRDefault="0090208C" w:rsidP="00D815B3">
      <w:pPr>
        <w:pStyle w:val="Heading1"/>
        <w:keepNext w:val="0"/>
        <w:keepLines w:val="0"/>
      </w:pPr>
      <w:bookmarkStart w:id="38" w:name="_Toc503175098"/>
      <w:bookmarkStart w:id="39" w:name="a518625"/>
      <w:bookmarkEnd w:id="36"/>
      <w:r w:rsidRPr="00AE530B">
        <w:t>Termination</w:t>
      </w:r>
      <w:bookmarkEnd w:id="38"/>
      <w:r w:rsidRPr="00AE530B">
        <w:t xml:space="preserve"> </w:t>
      </w:r>
      <w:bookmarkEnd w:id="39"/>
    </w:p>
    <w:p w:rsidR="00A7123A" w:rsidRPr="00AE530B" w:rsidRDefault="00A7123A" w:rsidP="00D815B3">
      <w:pPr>
        <w:pStyle w:val="Heading2"/>
        <w:keepNext w:val="0"/>
        <w:keepLines w:val="0"/>
      </w:pPr>
      <w:bookmarkStart w:id="40" w:name="a439788"/>
      <w:r w:rsidRPr="00AE530B">
        <w:t xml:space="preserve">Without prejudice to any other rights or remedies to which </w:t>
      </w:r>
      <w:r w:rsidR="00F8694A" w:rsidRPr="00F8694A">
        <w:t>the Customer</w:t>
      </w:r>
      <w:r w:rsidRPr="00AE530B">
        <w:t xml:space="preserve"> may be entitled</w:t>
      </w:r>
      <w:r w:rsidR="00AC33D6">
        <w:t xml:space="preserve">, </w:t>
      </w:r>
      <w:r w:rsidR="00F8694A" w:rsidRPr="00F8694A">
        <w:t xml:space="preserve">the Customer </w:t>
      </w:r>
      <w:r w:rsidRPr="00AE530B">
        <w:t xml:space="preserve">shall be entitled to terminate or suspend the Agreement or any Order (whether in whole or in part) immediately, without liability in the event that the Supplier: </w:t>
      </w:r>
    </w:p>
    <w:p w:rsidR="00A7123A" w:rsidRPr="00AE530B" w:rsidRDefault="00A7123A" w:rsidP="00D815B3">
      <w:pPr>
        <w:pStyle w:val="Heading3"/>
        <w:keepNext w:val="0"/>
        <w:keepLines w:val="0"/>
      </w:pPr>
      <w:r w:rsidRPr="00AE530B">
        <w:lastRenderedPageBreak/>
        <w:t xml:space="preserve">commits any breach of any provisions of the Agreement which is not capable of remedy or in the event of a breach capable of remedy which has not been remedied within 14 days of written notice from </w:t>
      </w:r>
      <w:r w:rsidR="007616F5" w:rsidRPr="007616F5">
        <w:t>the Customer</w:t>
      </w:r>
      <w:r w:rsidRPr="00AE530B">
        <w:t xml:space="preserve"> specifying the breach and requesting its remedy; or</w:t>
      </w:r>
    </w:p>
    <w:p w:rsidR="00A7123A" w:rsidRPr="00AE530B" w:rsidRDefault="00A7123A" w:rsidP="00D815B3">
      <w:pPr>
        <w:pStyle w:val="Heading3"/>
        <w:keepNext w:val="0"/>
        <w:keepLines w:val="0"/>
      </w:pPr>
      <w:r w:rsidRPr="00AE530B">
        <w:t xml:space="preserve">commits more than one breach of the Agreement, the cumulative effect </w:t>
      </w:r>
      <w:r w:rsidR="00AC33D6">
        <w:t>of w</w:t>
      </w:r>
      <w:r w:rsidRPr="00AE530B">
        <w:t xml:space="preserve">hich is that </w:t>
      </w:r>
      <w:r w:rsidR="007616F5" w:rsidRPr="007616F5">
        <w:t>the Customer</w:t>
      </w:r>
      <w:r w:rsidRPr="00AE530B">
        <w:t xml:space="preserve"> believes the Supplier would continue to deliver a substandard performance; or</w:t>
      </w:r>
    </w:p>
    <w:p w:rsidR="00A7123A" w:rsidRPr="00AE530B" w:rsidRDefault="00A7123A" w:rsidP="00D815B3">
      <w:pPr>
        <w:pStyle w:val="Heading3"/>
        <w:keepNext w:val="0"/>
        <w:keepLines w:val="0"/>
      </w:pPr>
      <w:r w:rsidRPr="00AE530B">
        <w:t xml:space="preserve">has, in the reasonable opinion of </w:t>
      </w:r>
      <w:r w:rsidR="007616F5" w:rsidRPr="007616F5">
        <w:t>the Customer</w:t>
      </w:r>
      <w:r w:rsidRPr="00AE530B">
        <w:t xml:space="preserve">, brought or permitted to be brought the name or business of </w:t>
      </w:r>
      <w:r w:rsidR="007616F5" w:rsidRPr="007616F5">
        <w:t>the Customer</w:t>
      </w:r>
      <w:r w:rsidRPr="00AE530B">
        <w:t xml:space="preserve"> into disrepute; or</w:t>
      </w:r>
    </w:p>
    <w:p w:rsidR="00A7123A" w:rsidRPr="00AE530B" w:rsidRDefault="00A7123A" w:rsidP="00D815B3">
      <w:pPr>
        <w:pStyle w:val="Heading3"/>
        <w:keepNext w:val="0"/>
        <w:keepLines w:val="0"/>
      </w:pPr>
      <w:r w:rsidRPr="00AE530B">
        <w:t>has und</w:t>
      </w:r>
      <w:r w:rsidR="00AE530B">
        <w:t>ergone a change in Control</w:t>
      </w:r>
      <w:r w:rsidRPr="00AE530B">
        <w:t>; or</w:t>
      </w:r>
    </w:p>
    <w:p w:rsidR="00A7123A" w:rsidRPr="00AE530B" w:rsidRDefault="00A7123A" w:rsidP="00D815B3">
      <w:pPr>
        <w:pStyle w:val="Heading3"/>
        <w:keepNext w:val="0"/>
        <w:keepLines w:val="0"/>
      </w:pPr>
      <w:r w:rsidRPr="00AE530B">
        <w:t xml:space="preserve">suffers an Insolvency Event. </w:t>
      </w:r>
    </w:p>
    <w:bookmarkEnd w:id="40"/>
    <w:p w:rsidR="00117A59" w:rsidRPr="00AE530B" w:rsidRDefault="007616F5" w:rsidP="00D815B3">
      <w:pPr>
        <w:pStyle w:val="Heading2"/>
        <w:keepNext w:val="0"/>
        <w:keepLines w:val="0"/>
      </w:pPr>
      <w:r>
        <w:t>T</w:t>
      </w:r>
      <w:r w:rsidRPr="007616F5">
        <w:t>he Customer</w:t>
      </w:r>
      <w:r w:rsidR="00BA50C3" w:rsidRPr="00AE530B">
        <w:t xml:space="preserve"> may </w:t>
      </w:r>
      <w:r w:rsidR="00A7123A" w:rsidRPr="00AE530B">
        <w:t xml:space="preserve">otherwise </w:t>
      </w:r>
      <w:r w:rsidR="00BA50C3" w:rsidRPr="00AE530B">
        <w:t xml:space="preserve">terminate the </w:t>
      </w:r>
      <w:r w:rsidR="009E71F9" w:rsidRPr="00AE530B">
        <w:t>Agreement</w:t>
      </w:r>
      <w:r w:rsidR="00F93C38">
        <w:t xml:space="preserve"> by giving</w:t>
      </w:r>
      <w:r w:rsidR="00F93C38" w:rsidRPr="00F93C38">
        <w:t xml:space="preserve"> </w:t>
      </w:r>
      <w:r w:rsidR="00F93C38" w:rsidRPr="00AE530B">
        <w:t>to the Supplier</w:t>
      </w:r>
      <w:r w:rsidR="00F93C38">
        <w:t xml:space="preserve"> such</w:t>
      </w:r>
      <w:r w:rsidR="00BA50C3" w:rsidRPr="00AE530B">
        <w:t xml:space="preserve"> </w:t>
      </w:r>
      <w:r w:rsidR="00F93C38">
        <w:t xml:space="preserve">period of </w:t>
      </w:r>
      <w:r w:rsidR="00BA50C3" w:rsidRPr="00AE530B">
        <w:t>notice</w:t>
      </w:r>
      <w:r w:rsidR="00F93C38">
        <w:t xml:space="preserve"> in writing as is specified in the Contract Details</w:t>
      </w:r>
      <w:r w:rsidR="00A95F72" w:rsidRPr="00AE530B">
        <w:t>.</w:t>
      </w:r>
    </w:p>
    <w:p w:rsidR="00117A59" w:rsidRPr="00AE530B" w:rsidRDefault="0090208C" w:rsidP="00D815B3">
      <w:pPr>
        <w:pStyle w:val="Heading2"/>
        <w:keepNext w:val="0"/>
        <w:keepLines w:val="0"/>
      </w:pPr>
      <w:bookmarkStart w:id="41" w:name="a477835"/>
      <w:r w:rsidRPr="00AE530B">
        <w:t xml:space="preserve">Termination of the </w:t>
      </w:r>
      <w:r w:rsidR="009E71F9" w:rsidRPr="00AE530B">
        <w:t>Agreement</w:t>
      </w:r>
      <w:r w:rsidRPr="00AE530B">
        <w:t xml:space="preserve"> shall not affect any of the parties' rights and remedies that have accrued as at termination, including the right to claim damages in respect of any breach of </w:t>
      </w:r>
      <w:r w:rsidR="009E71F9" w:rsidRPr="00AE530B">
        <w:t>this Agreement</w:t>
      </w:r>
      <w:r w:rsidRPr="00AE530B">
        <w:t xml:space="preserve"> that existed at or before the date of termination.</w:t>
      </w:r>
      <w:bookmarkEnd w:id="41"/>
    </w:p>
    <w:p w:rsidR="00117A59" w:rsidRDefault="0090208C" w:rsidP="00D815B3">
      <w:pPr>
        <w:pStyle w:val="Heading2"/>
        <w:keepNext w:val="0"/>
        <w:keepLines w:val="0"/>
      </w:pPr>
      <w:bookmarkStart w:id="42" w:name="a317390"/>
      <w:r w:rsidRPr="00AE530B">
        <w:t xml:space="preserve">Any provision of the </w:t>
      </w:r>
      <w:r w:rsidR="009E71F9" w:rsidRPr="00AE530B">
        <w:t>Agreement</w:t>
      </w:r>
      <w:r w:rsidRPr="00AE530B">
        <w:t xml:space="preserve"> that expressly or by implication is intended to come into or continue in force on or after termination shall remain in full force and effect.</w:t>
      </w:r>
      <w:bookmarkEnd w:id="42"/>
    </w:p>
    <w:p w:rsidR="00FC7C16" w:rsidRDefault="00FC7C16" w:rsidP="00D815B3">
      <w:pPr>
        <w:pStyle w:val="Heading2"/>
        <w:keepNext w:val="0"/>
        <w:keepLines w:val="0"/>
      </w:pPr>
      <w:bookmarkStart w:id="43" w:name="_Ref_a1018534"/>
      <w:r>
        <w:t>On termination of the Contract for whatever reason:</w:t>
      </w:r>
      <w:bookmarkEnd w:id="43"/>
    </w:p>
    <w:p w:rsidR="00FC7C16" w:rsidRDefault="00FC7C16" w:rsidP="00D815B3">
      <w:pPr>
        <w:pStyle w:val="Heading3"/>
        <w:keepNext w:val="0"/>
        <w:keepLines w:val="0"/>
      </w:pPr>
      <w:bookmarkStart w:id="44" w:name="_Ref_a294614"/>
      <w:r>
        <w:t>the Supplier shall immediately deliver to the Customer all Deliverables whether or not then complete, and return all Customer Materials. If the Supplier fails to do so, then the Customer may enter the Supplier's premises and take possession of them. Until they have been delivered or returned, the Supplier shall be solely responsible for their safe keeping and will not use them for any purpose not connected with the Contract; and</w:t>
      </w:r>
      <w:bookmarkEnd w:id="44"/>
    </w:p>
    <w:p w:rsidR="00FC7C16" w:rsidRPr="00AE530B" w:rsidRDefault="00FC7C16" w:rsidP="00D815B3">
      <w:pPr>
        <w:pStyle w:val="Heading3"/>
        <w:keepNext w:val="0"/>
        <w:keepLines w:val="0"/>
      </w:pPr>
      <w:r>
        <w:t>the Supplier shall, if so requested by the Customer, provide all assistance reasonably required by the Customer to facilitate the smooth transition of the Services to the Customer or any repla</w:t>
      </w:r>
      <w:r w:rsidR="00B5291F">
        <w:t>cement supplier appointed by it.</w:t>
      </w:r>
    </w:p>
    <w:p w:rsidR="00117A59" w:rsidRPr="00AE530B" w:rsidRDefault="0090208C" w:rsidP="00D815B3">
      <w:pPr>
        <w:pStyle w:val="Heading1"/>
        <w:keepNext w:val="0"/>
        <w:keepLines w:val="0"/>
      </w:pPr>
      <w:bookmarkStart w:id="45" w:name="a673196"/>
      <w:bookmarkStart w:id="46" w:name="_Toc503175099"/>
      <w:r w:rsidRPr="00AE530B">
        <w:t>Limitation of liability</w:t>
      </w:r>
      <w:bookmarkEnd w:id="45"/>
      <w:bookmarkEnd w:id="46"/>
    </w:p>
    <w:p w:rsidR="00117A59" w:rsidRPr="00AE530B" w:rsidRDefault="0090208C" w:rsidP="00D815B3">
      <w:pPr>
        <w:pStyle w:val="Heading2"/>
        <w:keepNext w:val="0"/>
        <w:keepLines w:val="0"/>
      </w:pPr>
      <w:bookmarkStart w:id="47" w:name="a181855"/>
      <w:r w:rsidRPr="00AE530B">
        <w:t xml:space="preserve">Nothing in these Conditions shall limit or exclude </w:t>
      </w:r>
      <w:r w:rsidR="00C73744" w:rsidRPr="00AE530B">
        <w:t>a party’s</w:t>
      </w:r>
      <w:r w:rsidRPr="00AE530B">
        <w:t xml:space="preserve"> liability for:</w:t>
      </w:r>
      <w:bookmarkEnd w:id="47"/>
    </w:p>
    <w:p w:rsidR="00117A59" w:rsidRPr="00AE530B" w:rsidRDefault="0090208C" w:rsidP="00D815B3">
      <w:pPr>
        <w:pStyle w:val="Heading3"/>
        <w:keepNext w:val="0"/>
        <w:keepLines w:val="0"/>
      </w:pPr>
      <w:bookmarkStart w:id="48" w:name="a1029725"/>
      <w:r w:rsidRPr="00AE530B">
        <w:t xml:space="preserve">death or personal injury caused by its negligence, or the negligence of its employees, agents or </w:t>
      </w:r>
      <w:r w:rsidR="00832BFF">
        <w:t>Approved S</w:t>
      </w:r>
      <w:r w:rsidRPr="00AE530B">
        <w:t>ubcontractors (as applicable);</w:t>
      </w:r>
      <w:bookmarkEnd w:id="48"/>
    </w:p>
    <w:p w:rsidR="00117A59" w:rsidRPr="00AE530B" w:rsidRDefault="0090208C" w:rsidP="00D815B3">
      <w:pPr>
        <w:pStyle w:val="Heading3"/>
        <w:keepNext w:val="0"/>
        <w:keepLines w:val="0"/>
      </w:pPr>
      <w:bookmarkStart w:id="49" w:name="a506340"/>
      <w:r w:rsidRPr="00AE530B">
        <w:t>fraud or fraudulent misrepresentation;</w:t>
      </w:r>
      <w:bookmarkEnd w:id="49"/>
    </w:p>
    <w:p w:rsidR="00117A59" w:rsidRPr="00AE530B" w:rsidRDefault="0090208C" w:rsidP="00D815B3">
      <w:pPr>
        <w:pStyle w:val="Heading3"/>
        <w:keepNext w:val="0"/>
        <w:keepLines w:val="0"/>
      </w:pPr>
      <w:bookmarkStart w:id="50" w:name="a432552"/>
      <w:r w:rsidRPr="00AE530B">
        <w:t>any matter in respect of which it would be unlawful t</w:t>
      </w:r>
      <w:r w:rsidR="00BA50C3" w:rsidRPr="00AE530B">
        <w:t>o exclude or restrict liability</w:t>
      </w:r>
      <w:r w:rsidRPr="00AE530B">
        <w:t>.</w:t>
      </w:r>
      <w:bookmarkEnd w:id="50"/>
    </w:p>
    <w:p w:rsidR="00744769" w:rsidRPr="00AE530B" w:rsidRDefault="00744769" w:rsidP="00D815B3">
      <w:pPr>
        <w:pStyle w:val="Heading2"/>
        <w:keepNext w:val="0"/>
        <w:keepLines w:val="0"/>
      </w:pPr>
      <w:bookmarkStart w:id="51" w:name="a509934"/>
      <w:r w:rsidRPr="00AE530B">
        <w:lastRenderedPageBreak/>
        <w:t xml:space="preserve">The Supplier shall indemnify </w:t>
      </w:r>
      <w:r w:rsidR="007616F5" w:rsidRPr="007616F5">
        <w:t>the Customer</w:t>
      </w:r>
      <w:r w:rsidRPr="00AE530B">
        <w:t xml:space="preserve"> </w:t>
      </w:r>
      <w:r w:rsidR="00C70ED7">
        <w:t>fully against any L</w:t>
      </w:r>
      <w:r w:rsidRPr="00AE530B">
        <w:t xml:space="preserve">oss, claim or action </w:t>
      </w:r>
      <w:r w:rsidR="007616F5" w:rsidRPr="007616F5">
        <w:t>the Customer</w:t>
      </w:r>
      <w:r w:rsidRPr="00AE530B">
        <w:t xml:space="preserve"> may suffer in relation to the </w:t>
      </w:r>
      <w:r w:rsidR="00BB0CD2">
        <w:t xml:space="preserve">Services </w:t>
      </w:r>
      <w:r w:rsidRPr="00AE530B">
        <w:t>including:</w:t>
      </w:r>
    </w:p>
    <w:p w:rsidR="00744769" w:rsidRPr="00AE530B" w:rsidRDefault="00744769" w:rsidP="00D815B3">
      <w:pPr>
        <w:pStyle w:val="Heading3"/>
        <w:keepNext w:val="0"/>
        <w:keepLines w:val="0"/>
      </w:pPr>
      <w:r w:rsidRPr="00AE530B">
        <w:t xml:space="preserve">to do with the Supplier’s supply of the </w:t>
      </w:r>
      <w:r w:rsidR="00BB0CD2">
        <w:t>Services</w:t>
      </w:r>
      <w:r w:rsidRPr="00AE530B">
        <w:t xml:space="preserve">; </w:t>
      </w:r>
    </w:p>
    <w:p w:rsidR="00744769" w:rsidRPr="00AE530B" w:rsidRDefault="00744769" w:rsidP="00D815B3">
      <w:pPr>
        <w:pStyle w:val="Heading3"/>
        <w:keepNext w:val="0"/>
        <w:keepLines w:val="0"/>
      </w:pPr>
      <w:r w:rsidRPr="00AE530B">
        <w:t xml:space="preserve">to do with </w:t>
      </w:r>
      <w:r w:rsidR="007616F5" w:rsidRPr="007616F5">
        <w:t xml:space="preserve">the </w:t>
      </w:r>
      <w:r w:rsidR="00BB0CD2">
        <w:t>Supplier’s delay or error in delivery of the Services</w:t>
      </w:r>
      <w:r w:rsidRPr="00AE530B">
        <w:t xml:space="preserve">; </w:t>
      </w:r>
    </w:p>
    <w:p w:rsidR="00744769" w:rsidRPr="00AE530B" w:rsidRDefault="00744769" w:rsidP="00D815B3">
      <w:pPr>
        <w:pStyle w:val="Heading3"/>
        <w:keepNext w:val="0"/>
        <w:keepLines w:val="0"/>
      </w:pPr>
      <w:r w:rsidRPr="00AE530B">
        <w:t xml:space="preserve">relating to the </w:t>
      </w:r>
      <w:r w:rsidR="00BB0CD2">
        <w:t xml:space="preserve">Supplier’s </w:t>
      </w:r>
      <w:r w:rsidR="00BB0CD2" w:rsidRPr="00BB0CD2">
        <w:t xml:space="preserve">failure to follow any reasonably practicable instructions of </w:t>
      </w:r>
      <w:r w:rsidR="00BB0CD2">
        <w:t xml:space="preserve">the Customer </w:t>
      </w:r>
      <w:r w:rsidR="00BB0CD2" w:rsidRPr="00BB0CD2">
        <w:t>or the Recipient of which the Supplier has notice</w:t>
      </w:r>
      <w:r w:rsidRPr="00AE530B">
        <w:t xml:space="preserve">;  </w:t>
      </w:r>
    </w:p>
    <w:p w:rsidR="00022265" w:rsidRDefault="00022265" w:rsidP="00D815B3">
      <w:pPr>
        <w:pStyle w:val="Heading3"/>
        <w:keepNext w:val="0"/>
        <w:keepLines w:val="0"/>
      </w:pPr>
      <w:r>
        <w:t>any claim brought against the Customer for actual or alleged infringement of a third party's intellectual property rights arising out of, or in connection with, the receipt, use or supply of the Services; or</w:t>
      </w:r>
    </w:p>
    <w:p w:rsidR="00744769" w:rsidRPr="00AE530B" w:rsidRDefault="00022265" w:rsidP="00D815B3">
      <w:pPr>
        <w:pStyle w:val="Heading3"/>
        <w:keepNext w:val="0"/>
        <w:keepLines w:val="0"/>
      </w:pPr>
      <w:r>
        <w:t>any other claim made against the Customer by a third party arising out of, or in connection with, the supply of the Services</w:t>
      </w:r>
      <w:r w:rsidR="00744769" w:rsidRPr="00AE530B">
        <w:t>.</w:t>
      </w:r>
    </w:p>
    <w:p w:rsidR="00117A59" w:rsidRPr="00AE530B" w:rsidRDefault="00744769" w:rsidP="00D815B3">
      <w:pPr>
        <w:pStyle w:val="Heading2"/>
        <w:keepNext w:val="0"/>
        <w:keepLines w:val="0"/>
      </w:pPr>
      <w:bookmarkStart w:id="52" w:name="a831697"/>
      <w:bookmarkEnd w:id="51"/>
      <w:r w:rsidRPr="00AE530B">
        <w:t>T</w:t>
      </w:r>
      <w:r w:rsidR="0090208C" w:rsidRPr="00AE530B">
        <w:t xml:space="preserve">he Supplier's total liability to </w:t>
      </w:r>
      <w:r w:rsidR="00EF4B4C" w:rsidRPr="00EF4B4C">
        <w:t>the Customer</w:t>
      </w:r>
      <w:r w:rsidR="0090208C" w:rsidRPr="00AE530B">
        <w:t xml:space="preserve"> in r</w:t>
      </w:r>
      <w:r w:rsidR="00C33B70" w:rsidRPr="00AE530B">
        <w:t xml:space="preserve">espect of all </w:t>
      </w:r>
      <w:r w:rsidR="00C70ED7">
        <w:t>L</w:t>
      </w:r>
      <w:r w:rsidR="0090208C" w:rsidRPr="00AE530B">
        <w:t xml:space="preserve">osses arising under or in connection with the </w:t>
      </w:r>
      <w:r w:rsidR="009E71F9" w:rsidRPr="00AE530B">
        <w:t>Agreement</w:t>
      </w:r>
      <w:r w:rsidR="00F93C38">
        <w:t xml:space="preserve"> (other than those arising under clause </w:t>
      </w:r>
      <w:r w:rsidR="00F93C38">
        <w:fldChar w:fldCharType="begin"/>
      </w:r>
      <w:r w:rsidR="00F93C38">
        <w:instrText xml:space="preserve"> REF a181855 \r \h </w:instrText>
      </w:r>
      <w:r w:rsidR="00F93C38">
        <w:fldChar w:fldCharType="separate"/>
      </w:r>
      <w:r w:rsidR="00126AFD">
        <w:t>9.1</w:t>
      </w:r>
      <w:r w:rsidR="00F93C38">
        <w:fldChar w:fldCharType="end"/>
      </w:r>
      <w:r w:rsidR="0090208C" w:rsidRPr="00AE530B">
        <w:t>, whether in contract, tort (including negligence), breach of statutory duty, or otherwise, shall in no circumstances exceed</w:t>
      </w:r>
      <w:r w:rsidR="000D22E8" w:rsidRPr="00AE530B">
        <w:t xml:space="preserve"> the </w:t>
      </w:r>
      <w:r w:rsidRPr="00AE530B">
        <w:t xml:space="preserve">limit of the Supplier’s product liability insurance specified under clause </w:t>
      </w:r>
      <w:r w:rsidRPr="00AE530B">
        <w:fldChar w:fldCharType="begin"/>
      </w:r>
      <w:r w:rsidRPr="00AE530B">
        <w:instrText xml:space="preserve"> REF _Ref527572166 \r \h </w:instrText>
      </w:r>
      <w:r w:rsidR="00AE530B">
        <w:instrText xml:space="preserve"> \* MERGEFORMAT </w:instrText>
      </w:r>
      <w:r w:rsidRPr="00AE530B">
        <w:fldChar w:fldCharType="separate"/>
      </w:r>
      <w:r w:rsidR="00126AFD">
        <w:t>10</w:t>
      </w:r>
      <w:r w:rsidRPr="00AE530B">
        <w:fldChar w:fldCharType="end"/>
      </w:r>
      <w:r w:rsidR="0090208C" w:rsidRPr="00AE530B">
        <w:t>.</w:t>
      </w:r>
      <w:bookmarkEnd w:id="52"/>
    </w:p>
    <w:p w:rsidR="00744769" w:rsidRPr="00AE530B" w:rsidRDefault="00744769" w:rsidP="00D815B3">
      <w:pPr>
        <w:pStyle w:val="Heading1"/>
        <w:keepNext w:val="0"/>
        <w:keepLines w:val="0"/>
      </w:pPr>
      <w:bookmarkStart w:id="53" w:name="_Ref527572166"/>
      <w:bookmarkStart w:id="54" w:name="a68406"/>
      <w:bookmarkStart w:id="55" w:name="_Toc503175100"/>
      <w:r w:rsidRPr="00AE530B">
        <w:t>Insurance</w:t>
      </w:r>
      <w:bookmarkEnd w:id="53"/>
    </w:p>
    <w:p w:rsidR="00744769" w:rsidRPr="00E53D0B" w:rsidRDefault="00744769" w:rsidP="00D815B3">
      <w:pPr>
        <w:pStyle w:val="Heading2"/>
        <w:keepNext w:val="0"/>
        <w:keepLines w:val="0"/>
      </w:pPr>
      <w:r w:rsidRPr="00E53D0B">
        <w:t xml:space="preserve">The Supplier shall take out and maintain </w:t>
      </w:r>
      <w:r w:rsidR="00AC33D6" w:rsidRPr="00E53D0B">
        <w:t>p</w:t>
      </w:r>
      <w:r w:rsidRPr="00E53D0B">
        <w:t>ublic/</w:t>
      </w:r>
      <w:r w:rsidR="00AC33D6" w:rsidRPr="00E53D0B">
        <w:t>p</w:t>
      </w:r>
      <w:r w:rsidRPr="00E53D0B">
        <w:t xml:space="preserve">roduct </w:t>
      </w:r>
      <w:r w:rsidR="00B370C9">
        <w:t>l</w:t>
      </w:r>
      <w:r w:rsidRPr="00E53D0B">
        <w:t xml:space="preserve">iability </w:t>
      </w:r>
      <w:r w:rsidR="00B370C9">
        <w:t>i</w:t>
      </w:r>
      <w:r w:rsidRPr="00E53D0B">
        <w:t xml:space="preserve">nsurance with a reputable insurer in </w:t>
      </w:r>
      <w:r w:rsidR="00AC33D6" w:rsidRPr="00E53D0B">
        <w:t xml:space="preserve">respect </w:t>
      </w:r>
      <w:r w:rsidRPr="00E53D0B">
        <w:t xml:space="preserve">of all </w:t>
      </w:r>
      <w:r w:rsidR="00784206">
        <w:t>Services</w:t>
      </w:r>
      <w:r w:rsidRPr="00E53D0B">
        <w:t xml:space="preserve"> supplied pursuant to this Agreement on an all risks basis at such level as is appropriate and adequate having regard to its obligations and liabilities under </w:t>
      </w:r>
      <w:r w:rsidR="00AC33D6" w:rsidRPr="00E53D0B">
        <w:t>this Agreement and the aggregate Orders under this Agreement.</w:t>
      </w:r>
      <w:r w:rsidRPr="00E53D0B">
        <w:t xml:space="preserve"> Such insurance shall be for </w:t>
      </w:r>
      <w:r w:rsidR="009A4F27">
        <w:t>the</w:t>
      </w:r>
      <w:r w:rsidRPr="00E53D0B">
        <w:t xml:space="preserve"> minimum </w:t>
      </w:r>
      <w:r w:rsidR="009A4F27">
        <w:t>amount specified in the Contract Details</w:t>
      </w:r>
      <w:r w:rsidRPr="00E53D0B">
        <w:t xml:space="preserve"> and shall be maintained </w:t>
      </w:r>
      <w:r w:rsidR="00784206">
        <w:t>during the term of this Agreement</w:t>
      </w:r>
      <w:r w:rsidRPr="00E53D0B">
        <w:t xml:space="preserve">. Evidence of insurance should be provided by the Supplier to </w:t>
      </w:r>
      <w:r w:rsidR="00EF4B4C" w:rsidRPr="00EF4B4C">
        <w:t>the Customer</w:t>
      </w:r>
      <w:r w:rsidRPr="00E53D0B">
        <w:t xml:space="preserve"> within three </w:t>
      </w:r>
      <w:r w:rsidR="00784206">
        <w:t>Business D</w:t>
      </w:r>
      <w:r w:rsidRPr="00E53D0B">
        <w:t>ays of request.</w:t>
      </w:r>
    </w:p>
    <w:p w:rsidR="00E53D0B" w:rsidRDefault="00E53D0B" w:rsidP="00D815B3">
      <w:pPr>
        <w:pStyle w:val="Heading2"/>
        <w:keepNext w:val="0"/>
        <w:keepLines w:val="0"/>
      </w:pPr>
      <w:r w:rsidRPr="00E53D0B">
        <w:t xml:space="preserve">The Supplier shall ensure that any </w:t>
      </w:r>
      <w:r w:rsidR="00832BFF">
        <w:t>Approved S</w:t>
      </w:r>
      <w:r w:rsidRPr="00E53D0B">
        <w:t xml:space="preserve">ubcontractors also maintain adequate insurance having regard to the obligations under this </w:t>
      </w:r>
      <w:r>
        <w:t>A</w:t>
      </w:r>
      <w:r w:rsidRPr="00E53D0B">
        <w:t>greement which they are contracted to fulfil</w:t>
      </w:r>
      <w:r>
        <w:t>.</w:t>
      </w:r>
    </w:p>
    <w:p w:rsidR="00550D92" w:rsidRDefault="00550D92" w:rsidP="00D815B3">
      <w:pPr>
        <w:pStyle w:val="Heading1"/>
        <w:keepNext w:val="0"/>
        <w:keepLines w:val="0"/>
      </w:pPr>
      <w:r>
        <w:t>Compliance with relevant laws and policies</w:t>
      </w:r>
    </w:p>
    <w:p w:rsidR="00550D92" w:rsidRDefault="00550D92" w:rsidP="00D815B3">
      <w:pPr>
        <w:pStyle w:val="Heading2"/>
        <w:keepNext w:val="0"/>
        <w:keepLines w:val="0"/>
      </w:pPr>
      <w:bookmarkStart w:id="56" w:name="_Ref_a652391"/>
      <w:r>
        <w:t>In performing its obligations under th</w:t>
      </w:r>
      <w:r w:rsidR="00D74049">
        <w:t>is Agreement</w:t>
      </w:r>
      <w:r>
        <w:t>, the Supplier shall:</w:t>
      </w:r>
      <w:bookmarkEnd w:id="56"/>
    </w:p>
    <w:p w:rsidR="00550D92" w:rsidRDefault="00550D92" w:rsidP="00D815B3">
      <w:pPr>
        <w:pStyle w:val="Heading3"/>
        <w:keepNext w:val="0"/>
        <w:keepLines w:val="0"/>
      </w:pPr>
      <w:bookmarkStart w:id="57" w:name="_Ref_a268628"/>
      <w:r>
        <w:t>comply with all applicable laws, statutes, regulations and codes from time to time in force; and</w:t>
      </w:r>
      <w:bookmarkEnd w:id="57"/>
    </w:p>
    <w:p w:rsidR="00550D92" w:rsidRDefault="00550D92" w:rsidP="00D815B3">
      <w:pPr>
        <w:pStyle w:val="Heading3"/>
        <w:keepNext w:val="0"/>
        <w:keepLines w:val="0"/>
      </w:pPr>
      <w:bookmarkStart w:id="58" w:name="_Ref_a1055690"/>
      <w:r>
        <w:t>comply with the Policies.</w:t>
      </w:r>
      <w:bookmarkEnd w:id="58"/>
    </w:p>
    <w:p w:rsidR="00550D92" w:rsidRPr="00550D92" w:rsidRDefault="00550D92" w:rsidP="00D815B3">
      <w:pPr>
        <w:pStyle w:val="Heading1"/>
        <w:keepNext w:val="0"/>
        <w:keepLines w:val="0"/>
        <w:numPr>
          <w:ilvl w:val="0"/>
          <w:numId w:val="0"/>
        </w:numPr>
        <w:rPr>
          <w:rFonts w:ascii="Arial" w:hAnsi="Arial"/>
          <w:b w:val="0"/>
          <w:caps w:val="0"/>
          <w:szCs w:val="26"/>
        </w:rPr>
      </w:pPr>
      <w:r w:rsidRPr="00550D92">
        <w:rPr>
          <w:rFonts w:ascii="Arial" w:hAnsi="Arial"/>
          <w:b w:val="0"/>
          <w:caps w:val="0"/>
          <w:szCs w:val="26"/>
        </w:rPr>
        <w:t xml:space="preserve">The Customer may immediately terminate the Contract for any breach of clause </w:t>
      </w:r>
      <w:r>
        <w:rPr>
          <w:rFonts w:ascii="Arial" w:hAnsi="Arial"/>
          <w:b w:val="0"/>
          <w:caps w:val="0"/>
          <w:szCs w:val="26"/>
        </w:rPr>
        <w:t>1</w:t>
      </w:r>
      <w:r w:rsidR="00126AFD">
        <w:rPr>
          <w:rFonts w:ascii="Arial" w:hAnsi="Arial"/>
          <w:b w:val="0"/>
          <w:caps w:val="0"/>
          <w:szCs w:val="26"/>
        </w:rPr>
        <w:t>1</w:t>
      </w:r>
      <w:r w:rsidRPr="00550D92">
        <w:rPr>
          <w:rFonts w:ascii="Arial" w:hAnsi="Arial"/>
          <w:b w:val="0"/>
          <w:caps w:val="0"/>
          <w:szCs w:val="26"/>
        </w:rPr>
        <w:t xml:space="preserve"> by the Supplie</w:t>
      </w:r>
      <w:r>
        <w:rPr>
          <w:rFonts w:ascii="Arial" w:hAnsi="Arial"/>
          <w:b w:val="0"/>
          <w:caps w:val="0"/>
          <w:szCs w:val="26"/>
        </w:rPr>
        <w:t>r.</w:t>
      </w:r>
    </w:p>
    <w:p w:rsidR="00117A59" w:rsidRPr="00AE530B" w:rsidRDefault="0090208C" w:rsidP="00D815B3">
      <w:pPr>
        <w:pStyle w:val="Heading1"/>
        <w:keepNext w:val="0"/>
        <w:keepLines w:val="0"/>
      </w:pPr>
      <w:r w:rsidRPr="00AE530B">
        <w:lastRenderedPageBreak/>
        <w:t>Force majeure</w:t>
      </w:r>
      <w:bookmarkEnd w:id="54"/>
      <w:bookmarkEnd w:id="55"/>
    </w:p>
    <w:p w:rsidR="00983944" w:rsidRDefault="0090208C" w:rsidP="00D815B3">
      <w:pPr>
        <w:pStyle w:val="Heading2"/>
        <w:keepNext w:val="0"/>
        <w:keepLines w:val="0"/>
      </w:pPr>
      <w:r w:rsidRPr="00AE530B">
        <w:t xml:space="preserve">Neither party shall be in breach of </w:t>
      </w:r>
      <w:r w:rsidR="009E71F9" w:rsidRPr="00AE530B">
        <w:t>this Agreement</w:t>
      </w:r>
      <w:r w:rsidRPr="00AE530B">
        <w:t xml:space="preserve"> nor liable for delay in performing, or failure to perform, any of its obligations under </w:t>
      </w:r>
      <w:r w:rsidR="009E71F9" w:rsidRPr="00AE530B">
        <w:t>this Agreement</w:t>
      </w:r>
      <w:r w:rsidRPr="00AE530B">
        <w:t xml:space="preserve"> if such delay or failure result</w:t>
      </w:r>
      <w:r w:rsidR="000A7490">
        <w:t>s</w:t>
      </w:r>
      <w:r w:rsidRPr="00AE530B">
        <w:t xml:space="preserve"> from </w:t>
      </w:r>
      <w:r w:rsidR="00DE0799" w:rsidRPr="00AE530B">
        <w:t>circumstances beyond its reasonable control including</w:t>
      </w:r>
      <w:r w:rsidR="00983944">
        <w:t>, without limitation</w:t>
      </w:r>
      <w:r w:rsidR="00DE0799" w:rsidRPr="00AE530B">
        <w:t>:</w:t>
      </w:r>
    </w:p>
    <w:p w:rsidR="00983944" w:rsidRDefault="00983944" w:rsidP="00D815B3">
      <w:pPr>
        <w:pStyle w:val="Heading3"/>
        <w:keepNext w:val="0"/>
        <w:keepLines w:val="0"/>
      </w:pPr>
      <w:bookmarkStart w:id="59" w:name="_Ref_a233827"/>
      <w:r>
        <w:t>acts of God, flood, drought, earthquake or other natural disaster;</w:t>
      </w:r>
      <w:bookmarkEnd w:id="59"/>
    </w:p>
    <w:p w:rsidR="00983944" w:rsidRDefault="00983944" w:rsidP="00D815B3">
      <w:pPr>
        <w:pStyle w:val="Heading3"/>
        <w:keepNext w:val="0"/>
        <w:keepLines w:val="0"/>
      </w:pPr>
      <w:bookmarkStart w:id="60" w:name="_Ref_a208161"/>
      <w:r>
        <w:t>epidemic or pandemic;</w:t>
      </w:r>
      <w:bookmarkEnd w:id="60"/>
    </w:p>
    <w:p w:rsidR="00983944" w:rsidRDefault="00983944" w:rsidP="00D815B3">
      <w:pPr>
        <w:pStyle w:val="Heading3"/>
        <w:keepNext w:val="0"/>
        <w:keepLines w:val="0"/>
      </w:pPr>
      <w:bookmarkStart w:id="61" w:name="_Ref_a396671"/>
      <w:r>
        <w:t>terrorist attack, civil war, civil commotion or riots, war, threat of or preparation for war, armed conflict, imposition of sanctions, embargo, or breaking off of diplomatic relations;</w:t>
      </w:r>
      <w:bookmarkEnd w:id="61"/>
    </w:p>
    <w:p w:rsidR="00983944" w:rsidRDefault="00983944" w:rsidP="00D815B3">
      <w:pPr>
        <w:pStyle w:val="Heading3"/>
        <w:keepNext w:val="0"/>
        <w:keepLines w:val="0"/>
      </w:pPr>
      <w:bookmarkStart w:id="62" w:name="_Ref_a878418"/>
      <w:r>
        <w:t>nuclear, chemical or biological contamination or sonic boom;</w:t>
      </w:r>
      <w:bookmarkEnd w:id="62"/>
    </w:p>
    <w:p w:rsidR="00983944" w:rsidRDefault="00983944" w:rsidP="00D815B3">
      <w:pPr>
        <w:pStyle w:val="Heading3"/>
        <w:keepNext w:val="0"/>
        <w:keepLines w:val="0"/>
      </w:pPr>
      <w:bookmarkStart w:id="63" w:name="_Ref_a117010"/>
      <w:r>
        <w:t>any law or any action taken by a government or public authority;</w:t>
      </w:r>
      <w:bookmarkEnd w:id="63"/>
      <w:r>
        <w:t xml:space="preserve"> and</w:t>
      </w:r>
    </w:p>
    <w:p w:rsidR="00983944" w:rsidRDefault="00983944" w:rsidP="00D815B3">
      <w:pPr>
        <w:pStyle w:val="Heading3"/>
        <w:keepNext w:val="0"/>
        <w:keepLines w:val="0"/>
      </w:pPr>
      <w:bookmarkStart w:id="64" w:name="_Ref_a904053"/>
      <w:r>
        <w:t>collapse of buildings, fire, explosion or accident</w:t>
      </w:r>
      <w:bookmarkEnd w:id="64"/>
      <w:r>
        <w:t>,</w:t>
      </w:r>
    </w:p>
    <w:p w:rsidR="00983944" w:rsidRDefault="00DE0799" w:rsidP="00D815B3">
      <w:pPr>
        <w:pStyle w:val="Heading2"/>
        <w:keepNext w:val="0"/>
        <w:keepLines w:val="0"/>
        <w:numPr>
          <w:ilvl w:val="0"/>
          <w:numId w:val="0"/>
        </w:numPr>
        <w:ind w:left="709" w:hanging="709"/>
      </w:pPr>
      <w:r w:rsidRPr="00AE530B">
        <w:t xml:space="preserve"> (</w:t>
      </w:r>
      <w:r w:rsidR="00983944">
        <w:t xml:space="preserve">in each case </w:t>
      </w:r>
      <w:r w:rsidRPr="00AE530B">
        <w:t xml:space="preserve">a </w:t>
      </w:r>
      <w:r w:rsidRPr="00AE530B">
        <w:rPr>
          <w:b/>
        </w:rPr>
        <w:t>Force Majeure Event</w:t>
      </w:r>
      <w:r w:rsidRPr="00AE530B">
        <w:t xml:space="preserve">). </w:t>
      </w:r>
    </w:p>
    <w:p w:rsidR="00DE0799" w:rsidRPr="00AE530B" w:rsidRDefault="00DE0799" w:rsidP="00D815B3">
      <w:pPr>
        <w:pStyle w:val="Heading2"/>
        <w:keepNext w:val="0"/>
        <w:keepLines w:val="0"/>
      </w:pPr>
      <w:r w:rsidRPr="00AE530B">
        <w:t>The following shall not be considered to be Force Majeure Events</w:t>
      </w:r>
      <w:r w:rsidR="00983944">
        <w:t xml:space="preserve"> (to the extent only that they affect the Supplier)</w:t>
      </w:r>
      <w:r w:rsidRPr="00AE530B">
        <w:t xml:space="preserve">: </w:t>
      </w:r>
    </w:p>
    <w:p w:rsidR="00DE0799" w:rsidRPr="00AE530B" w:rsidRDefault="00DE0799" w:rsidP="00D815B3">
      <w:pPr>
        <w:pStyle w:val="Heading3"/>
        <w:keepNext w:val="0"/>
        <w:keepLines w:val="0"/>
      </w:pPr>
      <w:r w:rsidRPr="00AE530B">
        <w:t xml:space="preserve">any labour or trade dispute, strikes, industrial action or lockouts; </w:t>
      </w:r>
    </w:p>
    <w:p w:rsidR="00DE0799" w:rsidRPr="00AE530B" w:rsidRDefault="00DE0799" w:rsidP="00D815B3">
      <w:pPr>
        <w:pStyle w:val="Heading3"/>
        <w:keepNext w:val="0"/>
        <w:keepLines w:val="0"/>
      </w:pPr>
      <w:r w:rsidRPr="00AE530B">
        <w:t xml:space="preserve">docking or other off-loading restrictions imposed at ports (whether as a result of poor weather or otherwise); </w:t>
      </w:r>
    </w:p>
    <w:p w:rsidR="00DE0799" w:rsidRPr="00AE530B" w:rsidRDefault="00DE0799" w:rsidP="00D815B3">
      <w:pPr>
        <w:pStyle w:val="Heading3"/>
        <w:keepNext w:val="0"/>
        <w:keepLines w:val="0"/>
      </w:pPr>
      <w:r w:rsidRPr="00AE530B">
        <w:t>n</w:t>
      </w:r>
      <w:r w:rsidR="00832BFF">
        <w:t>on-performance by suppliers or Approved S</w:t>
      </w:r>
      <w:r w:rsidRPr="00AE530B">
        <w:t xml:space="preserve">ubcontractors; </w:t>
      </w:r>
    </w:p>
    <w:p w:rsidR="00DE0799" w:rsidRPr="00AE530B" w:rsidRDefault="00DE0799" w:rsidP="00D815B3">
      <w:pPr>
        <w:pStyle w:val="Heading3"/>
        <w:keepNext w:val="0"/>
        <w:keepLines w:val="0"/>
      </w:pPr>
      <w:r w:rsidRPr="00AE530B">
        <w:t xml:space="preserve">any increase in fuel, raw material or labour costs; or </w:t>
      </w:r>
    </w:p>
    <w:p w:rsidR="00DE0799" w:rsidRPr="00AE530B" w:rsidRDefault="00DE0799" w:rsidP="00D815B3">
      <w:pPr>
        <w:pStyle w:val="Heading3"/>
        <w:keepNext w:val="0"/>
        <w:keepLines w:val="0"/>
      </w:pPr>
      <w:r w:rsidRPr="00AE530B">
        <w:t xml:space="preserve">any interruption or failure of utility service. </w:t>
      </w:r>
    </w:p>
    <w:p w:rsidR="00117A59" w:rsidRPr="00AE530B" w:rsidRDefault="0090208C" w:rsidP="00D815B3">
      <w:pPr>
        <w:pStyle w:val="Heading2"/>
        <w:keepNext w:val="0"/>
        <w:keepLines w:val="0"/>
      </w:pPr>
      <w:r w:rsidRPr="00AE530B">
        <w:t xml:space="preserve">If </w:t>
      </w:r>
      <w:r w:rsidR="002E4C9C" w:rsidRPr="00AE530B">
        <w:t xml:space="preserve">a Force Majeure Event prevents, hinders or delays the ability of the Supplier to supply the </w:t>
      </w:r>
      <w:r w:rsidR="00EB1B6C">
        <w:t>Services</w:t>
      </w:r>
      <w:r w:rsidR="002E4C9C" w:rsidRPr="00AE530B">
        <w:t xml:space="preserve">, the </w:t>
      </w:r>
      <w:r w:rsidR="00000BC5" w:rsidRPr="00AE530B">
        <w:t>parties</w:t>
      </w:r>
      <w:r w:rsidR="002E4C9C" w:rsidRPr="00AE530B">
        <w:t xml:space="preserve"> shall </w:t>
      </w:r>
      <w:r w:rsidR="00000BC5" w:rsidRPr="00AE530B">
        <w:t>negotiate in good faith to</w:t>
      </w:r>
      <w:r w:rsidR="002E4C9C" w:rsidRPr="00AE530B">
        <w:t xml:space="preserve"> agree a way forward</w:t>
      </w:r>
      <w:r w:rsidRPr="00AE530B">
        <w:t>.</w:t>
      </w:r>
    </w:p>
    <w:p w:rsidR="00DE0799" w:rsidRPr="00AE530B" w:rsidRDefault="00DE0799" w:rsidP="00D815B3">
      <w:pPr>
        <w:pStyle w:val="Heading2"/>
        <w:keepNext w:val="0"/>
        <w:keepLines w:val="0"/>
      </w:pPr>
      <w:r w:rsidRPr="00AE530B">
        <w:t xml:space="preserve">A party affected by a Force Majeure Event (the </w:t>
      </w:r>
      <w:r w:rsidRPr="00AE530B">
        <w:rPr>
          <w:b/>
        </w:rPr>
        <w:t>Affected Party</w:t>
      </w:r>
      <w:r w:rsidRPr="00AE530B">
        <w:t xml:space="preserve">) will: </w:t>
      </w:r>
    </w:p>
    <w:p w:rsidR="00DE0799" w:rsidRPr="00AE530B" w:rsidRDefault="00DE0799" w:rsidP="00D815B3">
      <w:pPr>
        <w:pStyle w:val="Heading3"/>
        <w:keepNext w:val="0"/>
        <w:keepLines w:val="0"/>
      </w:pPr>
      <w:r w:rsidRPr="00AE530B">
        <w:t xml:space="preserve">promptly notify the other party in writing when the Force Majeure Event occurs and when it is brought to an end; and </w:t>
      </w:r>
    </w:p>
    <w:p w:rsidR="00DE0799" w:rsidRPr="00AE530B" w:rsidRDefault="00DE0799" w:rsidP="00D815B3">
      <w:pPr>
        <w:pStyle w:val="Heading3"/>
        <w:keepNext w:val="0"/>
        <w:keepLines w:val="0"/>
      </w:pPr>
      <w:r w:rsidRPr="00AE530B">
        <w:t xml:space="preserve">use all reasonable endeavours to mitigate the effect of the Force Majeure Event on the performance of its obligations. </w:t>
      </w:r>
    </w:p>
    <w:p w:rsidR="00DE0799" w:rsidRPr="00AE530B" w:rsidRDefault="00DE0799" w:rsidP="00D815B3">
      <w:pPr>
        <w:pStyle w:val="Heading2"/>
        <w:keepNext w:val="0"/>
        <w:keepLines w:val="0"/>
      </w:pPr>
      <w:r w:rsidRPr="00AE530B">
        <w:t>If the Force Majeure Event prevents the Affected Party's performance of its obligations for a co</w:t>
      </w:r>
      <w:r w:rsidR="009A4F27">
        <w:t>ntinuous period of more than two weeks</w:t>
      </w:r>
      <w:r w:rsidRPr="00AE530B">
        <w:t xml:space="preserve">: </w:t>
      </w:r>
    </w:p>
    <w:p w:rsidR="00DE0799" w:rsidRPr="00AE530B" w:rsidRDefault="00DE0799" w:rsidP="00D815B3">
      <w:pPr>
        <w:pStyle w:val="Heading3"/>
        <w:keepNext w:val="0"/>
        <w:keepLines w:val="0"/>
      </w:pPr>
      <w:r w:rsidRPr="00AE530B">
        <w:t xml:space="preserve">either party may terminate the </w:t>
      </w:r>
      <w:r w:rsidR="00AC33D6">
        <w:t>Agreement</w:t>
      </w:r>
      <w:r w:rsidRPr="00AE530B">
        <w:t xml:space="preserve"> by giving written notice to that effect </w:t>
      </w:r>
      <w:r w:rsidRPr="00AE530B">
        <w:lastRenderedPageBreak/>
        <w:t xml:space="preserve">to the other party; and </w:t>
      </w:r>
    </w:p>
    <w:p w:rsidR="00DE0799" w:rsidRPr="00AE530B" w:rsidRDefault="00DE0799" w:rsidP="00D815B3">
      <w:pPr>
        <w:pStyle w:val="Heading3"/>
        <w:keepNext w:val="0"/>
        <w:keepLines w:val="0"/>
      </w:pPr>
      <w:r w:rsidRPr="00AE530B">
        <w:t xml:space="preserve">in any other event, the party not affected by the Force Majeure Event may terminate the </w:t>
      </w:r>
      <w:r w:rsidR="00AC33D6">
        <w:t>Agreement</w:t>
      </w:r>
      <w:r w:rsidRPr="00AE530B">
        <w:t xml:space="preserve"> immediately by giving written notice to that effect to the Affected Party</w:t>
      </w:r>
      <w:bookmarkStart w:id="65" w:name="a325829"/>
      <w:bookmarkStart w:id="66" w:name="_Toc503175101"/>
      <w:r w:rsidR="009A4F27">
        <w:t>.</w:t>
      </w:r>
    </w:p>
    <w:p w:rsidR="004B10AB" w:rsidRPr="00AE530B" w:rsidRDefault="004B10AB" w:rsidP="00D815B3">
      <w:pPr>
        <w:pStyle w:val="Heading1"/>
        <w:keepNext w:val="0"/>
        <w:keepLines w:val="0"/>
      </w:pPr>
      <w:r w:rsidRPr="00AE530B">
        <w:t>Intellectual Property</w:t>
      </w:r>
    </w:p>
    <w:p w:rsidR="004B10AB" w:rsidRDefault="00C70ED7" w:rsidP="00D815B3">
      <w:pPr>
        <w:pStyle w:val="Heading2"/>
        <w:keepNext w:val="0"/>
        <w:keepLines w:val="0"/>
      </w:pPr>
      <w:r>
        <w:t xml:space="preserve">All </w:t>
      </w:r>
      <w:r w:rsidR="009A4F27">
        <w:t xml:space="preserve">documents, plans, drawings and designs supplied to the Supplier by </w:t>
      </w:r>
      <w:r w:rsidR="00925C64" w:rsidRPr="00925C64">
        <w:t xml:space="preserve">the Customer </w:t>
      </w:r>
      <w:r w:rsidR="009A4F27">
        <w:t xml:space="preserve">shall remain the property of </w:t>
      </w:r>
      <w:r w:rsidR="00925C64" w:rsidRPr="00925C64">
        <w:t>the Customer</w:t>
      </w:r>
      <w:r w:rsidR="009A4F27">
        <w:t xml:space="preserve"> or the relevant retailer. The Supplier shall</w:t>
      </w:r>
      <w:r w:rsidR="00BD072A">
        <w:t xml:space="preserve"> keep them in safe custody, at its own risk</w:t>
      </w:r>
      <w:r w:rsidR="009A4F27">
        <w:t xml:space="preserve"> </w:t>
      </w:r>
      <w:r w:rsidR="00BD072A">
        <w:t xml:space="preserve">and </w:t>
      </w:r>
      <w:r w:rsidR="009A4F27">
        <w:t xml:space="preserve">treat them as confidential and shall use them only for the purposes for which they were supplied and shall deliver them up to </w:t>
      </w:r>
      <w:r w:rsidR="00925C64" w:rsidRPr="00925C64">
        <w:t>the Customer</w:t>
      </w:r>
      <w:r w:rsidR="009A4F27">
        <w:t xml:space="preserve"> promptly upon request.</w:t>
      </w:r>
    </w:p>
    <w:p w:rsidR="00245AD1" w:rsidRDefault="00245AD1" w:rsidP="00D815B3">
      <w:pPr>
        <w:pStyle w:val="Heading2"/>
        <w:keepNext w:val="0"/>
        <w:keepLines w:val="0"/>
      </w:pPr>
      <w:r w:rsidRPr="00245AD1">
        <w:t xml:space="preserve">All Intellectual Property Rights in anything that the Customer supplies to the Supplier shall belong to </w:t>
      </w:r>
      <w:r>
        <w:t>the Customer.</w:t>
      </w:r>
    </w:p>
    <w:p w:rsidR="006A2504" w:rsidRDefault="006A2504" w:rsidP="00D815B3">
      <w:pPr>
        <w:pStyle w:val="Heading2"/>
        <w:keepNext w:val="0"/>
        <w:keepLines w:val="0"/>
      </w:pPr>
      <w:bookmarkStart w:id="67" w:name="_Ref_a482250"/>
      <w:r>
        <w:t>The Customer grants the Supplier a fully paid-up, non-exclusive, royalty-free, non-transferable licence to copy and modify the Customer Materials for the term of the Contract for the purpose of providing the Services to the Customer in accordance with the Contract.</w:t>
      </w:r>
      <w:bookmarkEnd w:id="67"/>
    </w:p>
    <w:p w:rsidR="004B10AB" w:rsidRPr="00AE530B" w:rsidRDefault="004B10AB" w:rsidP="00D815B3">
      <w:pPr>
        <w:pStyle w:val="Heading2"/>
        <w:keepNext w:val="0"/>
        <w:keepLines w:val="0"/>
      </w:pPr>
      <w:r w:rsidRPr="00AE530B">
        <w:t xml:space="preserve">All </w:t>
      </w:r>
      <w:r w:rsidR="00C70ED7">
        <w:t>I</w:t>
      </w:r>
      <w:r w:rsidR="00C70ED7" w:rsidRPr="00AE530B">
        <w:t xml:space="preserve">ntellectual </w:t>
      </w:r>
      <w:r w:rsidR="00C70ED7">
        <w:t>Property R</w:t>
      </w:r>
      <w:r w:rsidR="00C70ED7" w:rsidRPr="00AE530B">
        <w:t xml:space="preserve">ights </w:t>
      </w:r>
      <w:r w:rsidRPr="00AE530B">
        <w:t xml:space="preserve">in anything that the Supplier develops, on behalf of </w:t>
      </w:r>
      <w:r w:rsidR="00925C64" w:rsidRPr="00925C64">
        <w:t>the Customer</w:t>
      </w:r>
      <w:r w:rsidR="009A4F27">
        <w:t>, a retailer</w:t>
      </w:r>
      <w:r w:rsidR="00AE530B" w:rsidRPr="00AE530B">
        <w:t xml:space="preserve"> or otherwise</w:t>
      </w:r>
      <w:r w:rsidRPr="00AE530B">
        <w:t xml:space="preserve">, specifically to meet </w:t>
      </w:r>
      <w:r w:rsidR="00AE530B" w:rsidRPr="00AE530B">
        <w:t>the Supplier</w:t>
      </w:r>
      <w:r w:rsidR="00C70ED7">
        <w:t>’</w:t>
      </w:r>
      <w:r w:rsidR="00AE530B" w:rsidRPr="00AE530B">
        <w:t>s</w:t>
      </w:r>
      <w:r w:rsidRPr="00AE530B">
        <w:t xml:space="preserve"> obligations under </w:t>
      </w:r>
      <w:r w:rsidR="00AE530B" w:rsidRPr="00AE530B">
        <w:t>this Agreement</w:t>
      </w:r>
      <w:r w:rsidRPr="00AE530B">
        <w:t xml:space="preserve"> will </w:t>
      </w:r>
      <w:r w:rsidR="00AE530B" w:rsidRPr="00AE530B">
        <w:t>be the</w:t>
      </w:r>
      <w:r w:rsidRPr="00AE530B">
        <w:t xml:space="preserve"> property</w:t>
      </w:r>
      <w:r w:rsidR="00AE530B" w:rsidRPr="00AE530B">
        <w:t xml:space="preserve"> of </w:t>
      </w:r>
      <w:r w:rsidR="00925C64" w:rsidRPr="00925C64">
        <w:t>the Customer</w:t>
      </w:r>
      <w:r w:rsidR="00714341">
        <w:t xml:space="preserve"> or as </w:t>
      </w:r>
      <w:r w:rsidR="00925C64">
        <w:t>the Customer</w:t>
      </w:r>
      <w:r w:rsidR="00714341">
        <w:t xml:space="preserve"> directs</w:t>
      </w:r>
      <w:r w:rsidR="00AE530B" w:rsidRPr="00AE530B">
        <w:t xml:space="preserve">. If required, the Supplier agrees to </w:t>
      </w:r>
      <w:r w:rsidRPr="00AE530B">
        <w:t xml:space="preserve">transfer all intellectual </w:t>
      </w:r>
      <w:r w:rsidR="00C70ED7">
        <w:t>Property R</w:t>
      </w:r>
      <w:r w:rsidRPr="00AE530B">
        <w:t xml:space="preserve">ights in full </w:t>
      </w:r>
      <w:r w:rsidR="00AE530B" w:rsidRPr="00AE530B">
        <w:t>by way of an assignment in writing with full title guarantee</w:t>
      </w:r>
      <w:r w:rsidRPr="00AE530B">
        <w:t xml:space="preserve"> </w:t>
      </w:r>
      <w:r w:rsidR="00714341" w:rsidRPr="00AE530B">
        <w:t xml:space="preserve">to </w:t>
      </w:r>
      <w:r w:rsidR="00714341">
        <w:t xml:space="preserve">such person as </w:t>
      </w:r>
      <w:r w:rsidR="00925C64" w:rsidRPr="00925C64">
        <w:t>the Customer</w:t>
      </w:r>
      <w:r w:rsidR="00714341">
        <w:t xml:space="preserve"> directs</w:t>
      </w:r>
      <w:r w:rsidR="00714341" w:rsidRPr="00AE530B">
        <w:t xml:space="preserve"> </w:t>
      </w:r>
      <w:r w:rsidRPr="00AE530B">
        <w:t>which will apply from the date on which any relevant material or data is created</w:t>
      </w:r>
      <w:r w:rsidR="00AE530B" w:rsidRPr="00AE530B">
        <w:t>.</w:t>
      </w:r>
    </w:p>
    <w:p w:rsidR="00117A59" w:rsidRPr="00AE530B" w:rsidRDefault="0090208C" w:rsidP="00D815B3">
      <w:pPr>
        <w:pStyle w:val="Heading1"/>
        <w:keepNext w:val="0"/>
        <w:keepLines w:val="0"/>
      </w:pPr>
      <w:r w:rsidRPr="00AE530B">
        <w:t>General</w:t>
      </w:r>
      <w:bookmarkEnd w:id="65"/>
      <w:bookmarkEnd w:id="66"/>
    </w:p>
    <w:p w:rsidR="00117A59" w:rsidRPr="00AE530B" w:rsidRDefault="0090208C" w:rsidP="00D815B3">
      <w:pPr>
        <w:pStyle w:val="Heading2"/>
        <w:keepNext w:val="0"/>
        <w:keepLines w:val="0"/>
      </w:pPr>
      <w:bookmarkStart w:id="68" w:name="a212564"/>
      <w:r w:rsidRPr="00AE530B">
        <w:rPr>
          <w:b/>
        </w:rPr>
        <w:t>Assignment and other dealings.</w:t>
      </w:r>
      <w:bookmarkEnd w:id="68"/>
    </w:p>
    <w:p w:rsidR="00117A59" w:rsidRPr="00AE530B" w:rsidRDefault="00925C64" w:rsidP="00D815B3">
      <w:pPr>
        <w:pStyle w:val="Heading3"/>
        <w:keepNext w:val="0"/>
        <w:keepLines w:val="0"/>
      </w:pPr>
      <w:bookmarkStart w:id="69" w:name="a1035026"/>
      <w:r>
        <w:t>T</w:t>
      </w:r>
      <w:r w:rsidRPr="00925C64">
        <w:t>he Customer</w:t>
      </w:r>
      <w:r w:rsidR="0090208C" w:rsidRPr="00AE530B">
        <w:t xml:space="preserve"> may at any time assign, transfer, mortgage, charge, subcontract or deal in any other manner with all or any of its rights or obligations under the </w:t>
      </w:r>
      <w:r w:rsidR="009E71F9" w:rsidRPr="00AE530B">
        <w:t>Agreement</w:t>
      </w:r>
      <w:r w:rsidR="0090208C" w:rsidRPr="00AE530B">
        <w:t>.</w:t>
      </w:r>
      <w:bookmarkEnd w:id="69"/>
    </w:p>
    <w:p w:rsidR="00117A59" w:rsidRPr="00AE530B" w:rsidRDefault="00AE530B" w:rsidP="00D815B3">
      <w:pPr>
        <w:pStyle w:val="Heading3"/>
        <w:keepNext w:val="0"/>
        <w:keepLines w:val="0"/>
      </w:pPr>
      <w:bookmarkStart w:id="70" w:name="a302060"/>
      <w:r w:rsidRPr="00AE530B">
        <w:t>The Supplier</w:t>
      </w:r>
      <w:r w:rsidR="0090208C" w:rsidRPr="00AE530B">
        <w:t xml:space="preserve"> may not assign, transfer, mortgage, charge, subcontract, declare a trust over or deal in any other manner with any or all of its rights or obligations under the </w:t>
      </w:r>
      <w:r w:rsidR="009E71F9" w:rsidRPr="00AE530B">
        <w:t>Agreement</w:t>
      </w:r>
      <w:r w:rsidR="0090208C" w:rsidRPr="00AE530B">
        <w:t xml:space="preserve"> without the prior written consent of </w:t>
      </w:r>
      <w:r w:rsidR="00925C64" w:rsidRPr="00925C64">
        <w:t>the Customer</w:t>
      </w:r>
      <w:r w:rsidR="0090208C" w:rsidRPr="00AE530B">
        <w:t>.</w:t>
      </w:r>
      <w:bookmarkEnd w:id="70"/>
    </w:p>
    <w:p w:rsidR="00117A59" w:rsidRPr="00AE530B" w:rsidRDefault="0090208C" w:rsidP="00D815B3">
      <w:pPr>
        <w:pStyle w:val="Heading2"/>
        <w:keepNext w:val="0"/>
        <w:keepLines w:val="0"/>
      </w:pPr>
      <w:bookmarkStart w:id="71" w:name="a540128"/>
      <w:r w:rsidRPr="00AE530B">
        <w:rPr>
          <w:b/>
        </w:rPr>
        <w:t>Confidentiality.</w:t>
      </w:r>
      <w:bookmarkEnd w:id="71"/>
    </w:p>
    <w:p w:rsidR="00117A59" w:rsidRPr="00AE530B" w:rsidRDefault="0090208C" w:rsidP="00D815B3">
      <w:pPr>
        <w:pStyle w:val="Heading3"/>
        <w:keepNext w:val="0"/>
        <w:keepLines w:val="0"/>
      </w:pPr>
      <w:bookmarkStart w:id="72" w:name="a216767"/>
      <w:r w:rsidRPr="00AE530B">
        <w:t>Each part</w:t>
      </w:r>
      <w:r w:rsidR="006B23D2" w:rsidRPr="00AE530B">
        <w:t xml:space="preserve">y undertakes that it shall not </w:t>
      </w:r>
      <w:r w:rsidRPr="00AE530B">
        <w:t>at any time disclose to any person any information</w:t>
      </w:r>
      <w:r w:rsidR="002E4C9C" w:rsidRPr="00AE530B">
        <w:t xml:space="preserve"> obtained or</w:t>
      </w:r>
      <w:r w:rsidRPr="00AE530B">
        <w:t xml:space="preserve"> </w:t>
      </w:r>
      <w:r w:rsidR="002E4C9C" w:rsidRPr="00AE530B">
        <w:t xml:space="preserve">received by the other party </w:t>
      </w:r>
      <w:r w:rsidRPr="00AE530B">
        <w:t>concerning the busine</w:t>
      </w:r>
      <w:r w:rsidR="00C3439E" w:rsidRPr="00AE530B">
        <w:t xml:space="preserve">ss, affairs, customers, clients, </w:t>
      </w:r>
      <w:r w:rsidRPr="00AE530B">
        <w:t>suppliers</w:t>
      </w:r>
      <w:r w:rsidR="00C3439E" w:rsidRPr="00AE530B">
        <w:t>, dealings and pricing information</w:t>
      </w:r>
      <w:r w:rsidRPr="00AE530B">
        <w:t xml:space="preserve"> of the other party except as permitted by clause </w:t>
      </w:r>
      <w:r w:rsidR="00117A59" w:rsidRPr="00AE530B">
        <w:fldChar w:fldCharType="begin"/>
      </w:r>
      <w:r w:rsidRPr="00AE530B">
        <w:instrText>REF "a403028" \h \w</w:instrText>
      </w:r>
      <w:r w:rsidR="00505194" w:rsidRPr="00AE530B">
        <w:instrText xml:space="preserve"> \* MERGEFORMAT </w:instrText>
      </w:r>
      <w:r w:rsidR="00117A59" w:rsidRPr="00AE530B">
        <w:fldChar w:fldCharType="separate"/>
      </w:r>
      <w:r w:rsidR="00126AFD">
        <w:t>14.2.2</w:t>
      </w:r>
      <w:r w:rsidR="00117A59" w:rsidRPr="00AE530B">
        <w:fldChar w:fldCharType="end"/>
      </w:r>
      <w:r w:rsidRPr="00AE530B">
        <w:t xml:space="preserve">. </w:t>
      </w:r>
      <w:bookmarkEnd w:id="72"/>
    </w:p>
    <w:p w:rsidR="00117A59" w:rsidRPr="00AE530B" w:rsidRDefault="0090208C" w:rsidP="00D815B3">
      <w:pPr>
        <w:pStyle w:val="Heading3"/>
        <w:keepNext w:val="0"/>
        <w:keepLines w:val="0"/>
      </w:pPr>
      <w:bookmarkStart w:id="73" w:name="a403028"/>
      <w:r w:rsidRPr="00AE530B">
        <w:t>Each party may disclose the other party's confidential information:</w:t>
      </w:r>
      <w:bookmarkEnd w:id="73"/>
    </w:p>
    <w:p w:rsidR="00117A59" w:rsidRPr="00AE530B" w:rsidRDefault="0090208C" w:rsidP="00D815B3">
      <w:pPr>
        <w:pStyle w:val="Heading4"/>
        <w:keepNext w:val="0"/>
        <w:keepLines w:val="0"/>
      </w:pPr>
      <w:bookmarkStart w:id="74" w:name="a735920"/>
      <w:r w:rsidRPr="00AE530B">
        <w:lastRenderedPageBreak/>
        <w:t>to its employees, officers, representatives</w:t>
      </w:r>
      <w:r w:rsidR="00832BFF">
        <w:t>, agents, Approved S</w:t>
      </w:r>
      <w:r w:rsidR="00E53D0B">
        <w:t>ubcontractors</w:t>
      </w:r>
      <w:r w:rsidRPr="00AE530B">
        <w:t xml:space="preserve"> or advisers who need to know such information for the purposes of exercising the party's rights or carrying out its obligations under or in connection with </w:t>
      </w:r>
      <w:r w:rsidR="00505194" w:rsidRPr="00AE530B">
        <w:t xml:space="preserve">the </w:t>
      </w:r>
      <w:r w:rsidR="009E71F9" w:rsidRPr="00AE530B">
        <w:t>Agreement</w:t>
      </w:r>
      <w:r w:rsidRPr="00AE530B">
        <w:t>. Each party shall ensure that its employees, officers, representatives</w:t>
      </w:r>
      <w:r w:rsidR="00E53D0B">
        <w:t>,</w:t>
      </w:r>
      <w:r w:rsidRPr="00AE530B">
        <w:t xml:space="preserve"> </w:t>
      </w:r>
      <w:r w:rsidR="00E53D0B">
        <w:t xml:space="preserve">agents, </w:t>
      </w:r>
      <w:r w:rsidR="00832BFF">
        <w:t>Approved S</w:t>
      </w:r>
      <w:r w:rsidR="00E53D0B">
        <w:t>ubcontractors</w:t>
      </w:r>
      <w:r w:rsidR="00E53D0B" w:rsidRPr="00AE530B">
        <w:t xml:space="preserve"> </w:t>
      </w:r>
      <w:r w:rsidRPr="00AE530B">
        <w:t xml:space="preserve">or advisers to whom it discloses the other party's confidential information comply with this clause </w:t>
      </w:r>
      <w:r w:rsidR="00117A59" w:rsidRPr="00AE530B">
        <w:fldChar w:fldCharType="begin"/>
      </w:r>
      <w:r w:rsidRPr="00AE530B">
        <w:instrText>REF "a540128" \h \n</w:instrText>
      </w:r>
      <w:r w:rsidR="00505194" w:rsidRPr="00AE530B">
        <w:instrText xml:space="preserve"> \* MERGEFORMAT </w:instrText>
      </w:r>
      <w:r w:rsidR="00117A59" w:rsidRPr="00AE530B">
        <w:fldChar w:fldCharType="separate"/>
      </w:r>
      <w:r w:rsidR="00126AFD">
        <w:t>14.2</w:t>
      </w:r>
      <w:r w:rsidR="00117A59" w:rsidRPr="00AE530B">
        <w:fldChar w:fldCharType="end"/>
      </w:r>
      <w:r w:rsidRPr="00AE530B">
        <w:t>; and</w:t>
      </w:r>
      <w:bookmarkEnd w:id="74"/>
    </w:p>
    <w:p w:rsidR="00117A59" w:rsidRPr="00AE530B" w:rsidRDefault="0090208C" w:rsidP="00D815B3">
      <w:pPr>
        <w:pStyle w:val="Heading4"/>
        <w:keepNext w:val="0"/>
        <w:keepLines w:val="0"/>
      </w:pPr>
      <w:bookmarkStart w:id="75" w:name="a815872"/>
      <w:r w:rsidRPr="00AE530B">
        <w:t>as may be required by law, a court of competent jurisdiction or any governmental or regulatory authority.</w:t>
      </w:r>
      <w:bookmarkEnd w:id="75"/>
    </w:p>
    <w:p w:rsidR="00117A59" w:rsidRPr="00AE530B" w:rsidRDefault="0090208C" w:rsidP="00D815B3">
      <w:pPr>
        <w:pStyle w:val="Heading3"/>
        <w:keepNext w:val="0"/>
        <w:keepLines w:val="0"/>
      </w:pPr>
      <w:bookmarkStart w:id="76" w:name="a44860"/>
      <w:r w:rsidRPr="00AE530B">
        <w:t xml:space="preserve">No party shall use any other party's confidential information for any purpose other than to exercise its rights and perform its obligations under or in connection with </w:t>
      </w:r>
      <w:r w:rsidR="00505194" w:rsidRPr="00AE530B">
        <w:t xml:space="preserve">the </w:t>
      </w:r>
      <w:r w:rsidR="009E71F9" w:rsidRPr="00AE530B">
        <w:t>Agreement</w:t>
      </w:r>
      <w:r w:rsidRPr="00AE530B">
        <w:t>.</w:t>
      </w:r>
      <w:bookmarkEnd w:id="76"/>
    </w:p>
    <w:p w:rsidR="00117A59" w:rsidRPr="00AE530B" w:rsidRDefault="0090208C" w:rsidP="00D815B3">
      <w:pPr>
        <w:pStyle w:val="Heading2"/>
        <w:keepNext w:val="0"/>
        <w:keepLines w:val="0"/>
      </w:pPr>
      <w:bookmarkStart w:id="77" w:name="a618943"/>
      <w:r w:rsidRPr="00AE530B">
        <w:rPr>
          <w:b/>
        </w:rPr>
        <w:t>Entire agreement.</w:t>
      </w:r>
      <w:bookmarkEnd w:id="77"/>
    </w:p>
    <w:p w:rsidR="00117A59" w:rsidRPr="00AE530B" w:rsidRDefault="009E71F9" w:rsidP="00D815B3">
      <w:pPr>
        <w:pStyle w:val="Heading3"/>
        <w:keepNext w:val="0"/>
        <w:keepLines w:val="0"/>
      </w:pPr>
      <w:bookmarkStart w:id="78" w:name="a116921"/>
      <w:r w:rsidRPr="00AE530B">
        <w:t>This Agreement</w:t>
      </w:r>
      <w:r w:rsidR="0090208C" w:rsidRPr="00AE530B">
        <w:t xml:space="preserve"> constitutes the entire agreement between the parties and supersedes and extinguishes all previous agreements, promises, assurances, warranties, representations and understandings between them, whether written or oral, relating to its subject matter.</w:t>
      </w:r>
      <w:bookmarkEnd w:id="78"/>
    </w:p>
    <w:p w:rsidR="00117A59" w:rsidRPr="00AE530B" w:rsidRDefault="0090208C" w:rsidP="00D815B3">
      <w:pPr>
        <w:pStyle w:val="Heading3"/>
        <w:keepNext w:val="0"/>
        <w:keepLines w:val="0"/>
      </w:pPr>
      <w:bookmarkStart w:id="79" w:name="a888567"/>
      <w:r w:rsidRPr="00AE530B">
        <w:t xml:space="preserve">Each party agrees that it shall have no remedies in respect of any statement, representation, assurance or warranty (whether made innocently or negligently) that is not set out in </w:t>
      </w:r>
      <w:r w:rsidR="00505194" w:rsidRPr="00AE530B">
        <w:t xml:space="preserve">the </w:t>
      </w:r>
      <w:r w:rsidR="009E71F9" w:rsidRPr="00AE530B">
        <w:t>Agreement</w:t>
      </w:r>
      <w:r w:rsidRPr="00AE530B">
        <w:t xml:space="preserve">. Each party agrees that it shall have no claim for innocent or negligent misrepresentation based on any statement in </w:t>
      </w:r>
      <w:r w:rsidR="009E71F9" w:rsidRPr="00AE530B">
        <w:t>this Agreement</w:t>
      </w:r>
      <w:r w:rsidRPr="00AE530B">
        <w:t>.</w:t>
      </w:r>
      <w:bookmarkEnd w:id="79"/>
    </w:p>
    <w:p w:rsidR="00117A59" w:rsidRPr="00AE530B" w:rsidRDefault="0090208C" w:rsidP="00D815B3">
      <w:pPr>
        <w:pStyle w:val="Heading2"/>
        <w:keepNext w:val="0"/>
        <w:keepLines w:val="0"/>
      </w:pPr>
      <w:bookmarkStart w:id="80" w:name="a74195"/>
      <w:r w:rsidRPr="00AE530B">
        <w:rPr>
          <w:b/>
        </w:rPr>
        <w:t>Variation.</w:t>
      </w:r>
      <w:r w:rsidRPr="00AE530B">
        <w:t xml:space="preserve"> No variation of </w:t>
      </w:r>
      <w:r w:rsidR="009E71F9" w:rsidRPr="00AE530B">
        <w:t>this Agreement</w:t>
      </w:r>
      <w:r w:rsidRPr="00AE530B">
        <w:t xml:space="preserve"> shall be effective unless it is in writing and signed by the parties (or their authorised representatives).</w:t>
      </w:r>
      <w:bookmarkEnd w:id="80"/>
    </w:p>
    <w:p w:rsidR="00117A59" w:rsidRPr="00AE530B" w:rsidRDefault="0090208C" w:rsidP="00D815B3">
      <w:pPr>
        <w:pStyle w:val="Heading2"/>
        <w:keepNext w:val="0"/>
        <w:keepLines w:val="0"/>
      </w:pPr>
      <w:bookmarkStart w:id="81" w:name="a875295"/>
      <w:r w:rsidRPr="00AE530B">
        <w:rPr>
          <w:b/>
        </w:rPr>
        <w:t>Waiver.</w:t>
      </w:r>
      <w:r w:rsidRPr="00AE530B">
        <w:t xml:space="preserve"> No failure or delay by a party to exercise any right or remedy provided under the </w:t>
      </w:r>
      <w:r w:rsidR="009E71F9" w:rsidRPr="00AE530B">
        <w:t>Agreement</w:t>
      </w:r>
      <w:r w:rsidRPr="00AE530B">
        <w:t xml:space="preserve">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bookmarkEnd w:id="81"/>
    </w:p>
    <w:p w:rsidR="00117A59" w:rsidRPr="00AE530B" w:rsidRDefault="0090208C" w:rsidP="00D815B3">
      <w:pPr>
        <w:pStyle w:val="Heading2"/>
        <w:keepNext w:val="0"/>
        <w:keepLines w:val="0"/>
      </w:pPr>
      <w:bookmarkStart w:id="82" w:name="a193608"/>
      <w:r w:rsidRPr="00AE530B">
        <w:rPr>
          <w:b/>
        </w:rPr>
        <w:t>Severance.</w:t>
      </w:r>
      <w:r w:rsidRPr="00AE530B">
        <w:t xml:space="preserve"> If any provision or part-provision of the </w:t>
      </w:r>
      <w:r w:rsidR="009E71F9" w:rsidRPr="00AE530B">
        <w:t>Agreement</w:t>
      </w:r>
      <w:r w:rsidRPr="00AE530B">
        <w:t xml:space="preserve">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w:t>
      </w:r>
      <w:r w:rsidR="009E71F9" w:rsidRPr="00AE530B">
        <w:t>Agreement</w:t>
      </w:r>
      <w:r w:rsidRPr="00AE530B">
        <w:t>.</w:t>
      </w:r>
      <w:bookmarkEnd w:id="82"/>
    </w:p>
    <w:p w:rsidR="00117A59" w:rsidRPr="00AE530B" w:rsidRDefault="0090208C" w:rsidP="00D815B3">
      <w:pPr>
        <w:pStyle w:val="Heading2"/>
        <w:keepNext w:val="0"/>
        <w:keepLines w:val="0"/>
      </w:pPr>
      <w:bookmarkStart w:id="83" w:name="a500960"/>
      <w:r w:rsidRPr="00AE530B">
        <w:rPr>
          <w:b/>
        </w:rPr>
        <w:t>Notices.</w:t>
      </w:r>
      <w:bookmarkEnd w:id="83"/>
    </w:p>
    <w:p w:rsidR="00117A59" w:rsidRPr="00AE530B" w:rsidRDefault="0090208C" w:rsidP="00D815B3">
      <w:pPr>
        <w:pStyle w:val="Heading3"/>
        <w:keepNext w:val="0"/>
        <w:keepLines w:val="0"/>
      </w:pPr>
      <w:bookmarkStart w:id="84" w:name="a723112"/>
      <w:r w:rsidRPr="00AE530B">
        <w:t xml:space="preserve">Any notice or other communication given to a party under or in connection with the </w:t>
      </w:r>
      <w:r w:rsidR="009E71F9" w:rsidRPr="00AE530B">
        <w:t>Agreement</w:t>
      </w:r>
      <w:r w:rsidRPr="00AE530B">
        <w:t xml:space="preserve"> shall be </w:t>
      </w:r>
      <w:r w:rsidR="00C3439E" w:rsidRPr="00AE530B">
        <w:t>in writing and delivered by email</w:t>
      </w:r>
      <w:r w:rsidRPr="00AE530B">
        <w:t>, addressed to that party</w:t>
      </w:r>
      <w:r w:rsidR="00C3439E" w:rsidRPr="00AE530B">
        <w:t xml:space="preserve">’s representative at the email address set out in the Contract Details </w:t>
      </w:r>
      <w:r w:rsidRPr="00AE530B">
        <w:lastRenderedPageBreak/>
        <w:t xml:space="preserve">or such other </w:t>
      </w:r>
      <w:r w:rsidR="00C3439E" w:rsidRPr="00AE530B">
        <w:t xml:space="preserve">email </w:t>
      </w:r>
      <w:r w:rsidRPr="00AE530B">
        <w:t xml:space="preserve">address as that party may have </w:t>
      </w:r>
      <w:r w:rsidR="00C3439E" w:rsidRPr="00AE530B">
        <w:t xml:space="preserve">specified to the other party </w:t>
      </w:r>
      <w:r w:rsidRPr="00AE530B">
        <w:t>in accordance with this clause</w:t>
      </w:r>
      <w:r w:rsidR="00C3439E" w:rsidRPr="00AE530B">
        <w:t xml:space="preserve"> and must request confirmation or acknowledgement of receipt</w:t>
      </w:r>
      <w:r w:rsidRPr="00AE530B">
        <w:t>.</w:t>
      </w:r>
      <w:bookmarkEnd w:id="84"/>
    </w:p>
    <w:p w:rsidR="00117A59" w:rsidRPr="00AE530B" w:rsidRDefault="0090208C" w:rsidP="00D815B3">
      <w:pPr>
        <w:pStyle w:val="Heading3"/>
        <w:keepNext w:val="0"/>
        <w:keepLines w:val="0"/>
      </w:pPr>
      <w:bookmarkStart w:id="85" w:name="a640252"/>
      <w:r w:rsidRPr="00AE530B">
        <w:t>A</w:t>
      </w:r>
      <w:r w:rsidR="00C3439E" w:rsidRPr="00AE530B">
        <w:t xml:space="preserve">ny such </w:t>
      </w:r>
      <w:r w:rsidRPr="00AE530B">
        <w:t>notice or other communication shall b</w:t>
      </w:r>
      <w:r w:rsidR="00C3439E" w:rsidRPr="00AE530B">
        <w:t xml:space="preserve">e deemed to have been received </w:t>
      </w:r>
      <w:r w:rsidRPr="00AE530B">
        <w:t>one Business Day after transmission.</w:t>
      </w:r>
      <w:bookmarkEnd w:id="85"/>
    </w:p>
    <w:p w:rsidR="00117A59" w:rsidRPr="00AE530B" w:rsidRDefault="0090208C" w:rsidP="00D815B3">
      <w:pPr>
        <w:pStyle w:val="Heading3"/>
        <w:keepNext w:val="0"/>
        <w:keepLines w:val="0"/>
      </w:pPr>
      <w:bookmarkStart w:id="86" w:name="a357673"/>
      <w:r w:rsidRPr="00AE530B">
        <w:t>The provisions of this clause shall not apply to the service of any proceedings or other documents in any legal action.</w:t>
      </w:r>
      <w:bookmarkEnd w:id="86"/>
    </w:p>
    <w:p w:rsidR="00117A59" w:rsidRPr="00AE530B" w:rsidRDefault="0090208C" w:rsidP="00D815B3">
      <w:pPr>
        <w:pStyle w:val="Heading2"/>
        <w:keepNext w:val="0"/>
        <w:keepLines w:val="0"/>
      </w:pPr>
      <w:bookmarkStart w:id="87" w:name="a678313"/>
      <w:r w:rsidRPr="00AE530B">
        <w:rPr>
          <w:b/>
        </w:rPr>
        <w:t>Third party rights.</w:t>
      </w:r>
      <w:r w:rsidRPr="00AE530B">
        <w:t xml:space="preserve"> No one other</w:t>
      </w:r>
      <w:r w:rsidR="006B23D2" w:rsidRPr="00AE530B">
        <w:t xml:space="preserve"> than a party to </w:t>
      </w:r>
      <w:r w:rsidR="009E71F9" w:rsidRPr="00AE530B">
        <w:t>this Agreement</w:t>
      </w:r>
      <w:r w:rsidR="006B23D2" w:rsidRPr="00AE530B">
        <w:t xml:space="preserve"> and their permitted assignees</w:t>
      </w:r>
      <w:r w:rsidRPr="00AE530B">
        <w:t xml:space="preserve"> shall have any right to enforce any of its terms.</w:t>
      </w:r>
      <w:bookmarkEnd w:id="87"/>
    </w:p>
    <w:p w:rsidR="00117A59" w:rsidRPr="00AE530B" w:rsidRDefault="0090208C" w:rsidP="00D815B3">
      <w:pPr>
        <w:pStyle w:val="Heading2"/>
        <w:keepNext w:val="0"/>
        <w:keepLines w:val="0"/>
      </w:pPr>
      <w:bookmarkStart w:id="88" w:name="a201698"/>
      <w:r w:rsidRPr="00AE530B">
        <w:rPr>
          <w:b/>
        </w:rPr>
        <w:t xml:space="preserve">Governing law. </w:t>
      </w:r>
      <w:r w:rsidRPr="00AE530B">
        <w:t xml:space="preserve">The </w:t>
      </w:r>
      <w:r w:rsidR="009E71F9" w:rsidRPr="00AE530B">
        <w:t>Agreement</w:t>
      </w:r>
      <w:r w:rsidRPr="00AE530B">
        <w:t>, and any dispute or claim (including non-contractual disputes or claims) arising out of or in connection with it or its subject matter or formation, shall be governed by and construed in accordance with the law of England and Wales.</w:t>
      </w:r>
      <w:bookmarkEnd w:id="88"/>
    </w:p>
    <w:p w:rsidR="00117A59" w:rsidRPr="00AE530B" w:rsidRDefault="0090208C" w:rsidP="00D815B3">
      <w:pPr>
        <w:pStyle w:val="Heading2"/>
        <w:keepNext w:val="0"/>
        <w:keepLines w:val="0"/>
      </w:pPr>
      <w:bookmarkStart w:id="89" w:name="a509810"/>
      <w:r w:rsidRPr="00AE530B">
        <w:rPr>
          <w:b/>
        </w:rPr>
        <w:t>Jurisdiction.</w:t>
      </w:r>
      <w:r w:rsidRPr="00AE530B">
        <w:t xml:space="preserve"> Each party irrevocably agrees that the courts of England and Wales shall have exclusive jurisdiction to settle any dispute or claim (including non-contractual disputes or claims) arising out of or in connection with </w:t>
      </w:r>
      <w:r w:rsidR="009E71F9" w:rsidRPr="00AE530B">
        <w:t>this Agreement</w:t>
      </w:r>
      <w:r w:rsidRPr="00AE530B">
        <w:t xml:space="preserve"> or its subject matter or formation.</w:t>
      </w:r>
      <w:bookmarkEnd w:id="2"/>
      <w:bookmarkEnd w:id="89"/>
    </w:p>
    <w:p w:rsidR="00C65BD0" w:rsidRDefault="00C65BD0" w:rsidP="00D815B3">
      <w:pPr>
        <w:pStyle w:val="Heading2"/>
        <w:keepNext w:val="0"/>
        <w:keepLines w:val="0"/>
        <w:numPr>
          <w:ilvl w:val="0"/>
          <w:numId w:val="0"/>
        </w:numPr>
        <w:jc w:val="center"/>
        <w:rPr>
          <w:b/>
        </w:rPr>
      </w:pPr>
      <w:r>
        <w:rPr>
          <w:b/>
        </w:rPr>
        <w:br w:type="page"/>
      </w:r>
      <w:r w:rsidR="00CC37B4">
        <w:rPr>
          <w:b/>
        </w:rPr>
        <w:lastRenderedPageBreak/>
        <w:t>PART 3 – THE SCHEDULE</w:t>
      </w:r>
    </w:p>
    <w:p w:rsidR="00C65BD0" w:rsidRDefault="00C65BD0" w:rsidP="00D815B3">
      <w:pPr>
        <w:pStyle w:val="Heading2"/>
        <w:keepNext w:val="0"/>
        <w:keepLines w:val="0"/>
        <w:numPr>
          <w:ilvl w:val="0"/>
          <w:numId w:val="0"/>
        </w:numPr>
        <w:jc w:val="center"/>
        <w:rPr>
          <w:b/>
        </w:rPr>
      </w:pPr>
      <w:r>
        <w:rPr>
          <w:b/>
        </w:rPr>
        <w:t xml:space="preserve">Schedule 1 </w:t>
      </w:r>
    </w:p>
    <w:p w:rsidR="00C65BD0" w:rsidRDefault="00535AE5" w:rsidP="00D815B3">
      <w:pPr>
        <w:pStyle w:val="Heading2"/>
        <w:keepNext w:val="0"/>
        <w:keepLines w:val="0"/>
        <w:numPr>
          <w:ilvl w:val="0"/>
          <w:numId w:val="0"/>
        </w:numPr>
        <w:jc w:val="center"/>
        <w:rPr>
          <w:b/>
        </w:rPr>
      </w:pPr>
      <w:r>
        <w:rPr>
          <w:b/>
        </w:rPr>
        <w:t>The Services</w:t>
      </w:r>
      <w:bookmarkStart w:id="90" w:name="_GoBack"/>
      <w:bookmarkEnd w:id="90"/>
    </w:p>
    <w:tbl>
      <w:tblPr>
        <w:tblStyle w:val="TableGrid"/>
        <w:tblW w:w="9493" w:type="dxa"/>
        <w:tblLook w:val="04A0" w:firstRow="1" w:lastRow="0" w:firstColumn="1" w:lastColumn="0" w:noHBand="0" w:noVBand="1"/>
      </w:tblPr>
      <w:tblGrid>
        <w:gridCol w:w="4106"/>
        <w:gridCol w:w="3119"/>
        <w:gridCol w:w="2268"/>
      </w:tblGrid>
      <w:tr w:rsidR="00535AE5" w:rsidTr="00535AE5">
        <w:tc>
          <w:tcPr>
            <w:tcW w:w="4106" w:type="dxa"/>
          </w:tcPr>
          <w:p w:rsidR="00535AE5" w:rsidRPr="001E40F9" w:rsidRDefault="00535AE5" w:rsidP="00D815B3">
            <w:pPr>
              <w:pStyle w:val="Heading2"/>
              <w:keepNext w:val="0"/>
              <w:keepLines w:val="0"/>
              <w:numPr>
                <w:ilvl w:val="0"/>
                <w:numId w:val="0"/>
              </w:numPr>
              <w:spacing w:after="0"/>
              <w:jc w:val="center"/>
              <w:rPr>
                <w:b/>
                <w:sz w:val="16"/>
              </w:rPr>
            </w:pPr>
            <w:r>
              <w:rPr>
                <w:b/>
                <w:sz w:val="16"/>
              </w:rPr>
              <w:t>Services</w:t>
            </w:r>
            <w:r w:rsidRPr="001E40F9">
              <w:rPr>
                <w:b/>
                <w:sz w:val="16"/>
              </w:rPr>
              <w:t xml:space="preserve"> Description</w:t>
            </w:r>
            <w:r w:rsidR="00A629AA">
              <w:rPr>
                <w:b/>
                <w:sz w:val="16"/>
              </w:rPr>
              <w:t xml:space="preserve"> </w:t>
            </w:r>
            <w:r w:rsidR="00A629AA" w:rsidRPr="00A629AA">
              <w:rPr>
                <w:b/>
                <w:sz w:val="16"/>
              </w:rPr>
              <w:t>(including performance dates</w:t>
            </w:r>
            <w:r w:rsidR="00642250">
              <w:rPr>
                <w:b/>
                <w:sz w:val="16"/>
              </w:rPr>
              <w:t xml:space="preserve"> and deliverables</w:t>
            </w:r>
            <w:r w:rsidR="00A629AA" w:rsidRPr="00A629AA">
              <w:rPr>
                <w:b/>
                <w:sz w:val="16"/>
              </w:rPr>
              <w:t>)</w:t>
            </w:r>
          </w:p>
        </w:tc>
        <w:tc>
          <w:tcPr>
            <w:tcW w:w="3119" w:type="dxa"/>
          </w:tcPr>
          <w:p w:rsidR="00535AE5" w:rsidRPr="001E40F9" w:rsidRDefault="00535AE5" w:rsidP="00D815B3">
            <w:pPr>
              <w:pStyle w:val="Heading2"/>
              <w:keepNext w:val="0"/>
              <w:keepLines w:val="0"/>
              <w:numPr>
                <w:ilvl w:val="0"/>
                <w:numId w:val="0"/>
              </w:numPr>
              <w:spacing w:after="0"/>
              <w:jc w:val="center"/>
              <w:rPr>
                <w:b/>
                <w:sz w:val="16"/>
              </w:rPr>
            </w:pPr>
            <w:r w:rsidRPr="001E40F9">
              <w:rPr>
                <w:b/>
                <w:sz w:val="16"/>
              </w:rPr>
              <w:t>Specification</w:t>
            </w:r>
          </w:p>
        </w:tc>
        <w:tc>
          <w:tcPr>
            <w:tcW w:w="2268" w:type="dxa"/>
          </w:tcPr>
          <w:p w:rsidR="00535AE5" w:rsidRPr="001E40F9" w:rsidRDefault="00535AE5" w:rsidP="00D815B3">
            <w:pPr>
              <w:pStyle w:val="Heading2"/>
              <w:keepNext w:val="0"/>
              <w:keepLines w:val="0"/>
              <w:numPr>
                <w:ilvl w:val="0"/>
                <w:numId w:val="0"/>
              </w:numPr>
              <w:spacing w:after="0"/>
              <w:jc w:val="center"/>
              <w:rPr>
                <w:b/>
                <w:sz w:val="16"/>
              </w:rPr>
            </w:pPr>
            <w:r w:rsidRPr="001E40F9">
              <w:rPr>
                <w:b/>
                <w:sz w:val="16"/>
              </w:rPr>
              <w:t>Price (£)</w:t>
            </w:r>
          </w:p>
        </w:tc>
      </w:tr>
      <w:tr w:rsidR="00535AE5" w:rsidTr="00535AE5">
        <w:tc>
          <w:tcPr>
            <w:tcW w:w="4106" w:type="dxa"/>
          </w:tcPr>
          <w:p w:rsidR="00535AE5" w:rsidRPr="00DD7070" w:rsidRDefault="00535AE5" w:rsidP="00D815B3">
            <w:pPr>
              <w:pStyle w:val="Heading2"/>
              <w:keepNext w:val="0"/>
              <w:keepLines w:val="0"/>
              <w:numPr>
                <w:ilvl w:val="0"/>
                <w:numId w:val="0"/>
              </w:numPr>
              <w:spacing w:after="0"/>
              <w:jc w:val="center"/>
              <w:rPr>
                <w:sz w:val="16"/>
              </w:rPr>
            </w:pPr>
          </w:p>
        </w:tc>
        <w:tc>
          <w:tcPr>
            <w:tcW w:w="3119" w:type="dxa"/>
          </w:tcPr>
          <w:p w:rsidR="00535AE5" w:rsidRPr="00DD7070" w:rsidRDefault="00535AE5" w:rsidP="00D815B3">
            <w:pPr>
              <w:pStyle w:val="Heading2"/>
              <w:keepNext w:val="0"/>
              <w:keepLines w:val="0"/>
              <w:numPr>
                <w:ilvl w:val="0"/>
                <w:numId w:val="0"/>
              </w:numPr>
              <w:spacing w:after="0"/>
              <w:jc w:val="center"/>
              <w:rPr>
                <w:sz w:val="16"/>
              </w:rPr>
            </w:pPr>
          </w:p>
        </w:tc>
        <w:tc>
          <w:tcPr>
            <w:tcW w:w="2268" w:type="dxa"/>
          </w:tcPr>
          <w:p w:rsidR="00535AE5" w:rsidRPr="00DD7070" w:rsidRDefault="00535AE5" w:rsidP="00D815B3">
            <w:pPr>
              <w:pStyle w:val="Heading2"/>
              <w:keepNext w:val="0"/>
              <w:keepLines w:val="0"/>
              <w:numPr>
                <w:ilvl w:val="0"/>
                <w:numId w:val="0"/>
              </w:numPr>
              <w:spacing w:after="0"/>
              <w:jc w:val="center"/>
              <w:rPr>
                <w:sz w:val="16"/>
              </w:rPr>
            </w:pPr>
          </w:p>
        </w:tc>
      </w:tr>
      <w:tr w:rsidR="00535AE5" w:rsidTr="00535AE5">
        <w:tc>
          <w:tcPr>
            <w:tcW w:w="4106" w:type="dxa"/>
          </w:tcPr>
          <w:p w:rsidR="00535AE5" w:rsidRPr="00DD7070" w:rsidRDefault="00535AE5" w:rsidP="00D815B3">
            <w:pPr>
              <w:pStyle w:val="Heading2"/>
              <w:keepNext w:val="0"/>
              <w:keepLines w:val="0"/>
              <w:numPr>
                <w:ilvl w:val="0"/>
                <w:numId w:val="0"/>
              </w:numPr>
              <w:spacing w:after="0"/>
              <w:jc w:val="center"/>
              <w:rPr>
                <w:sz w:val="16"/>
              </w:rPr>
            </w:pPr>
          </w:p>
        </w:tc>
        <w:tc>
          <w:tcPr>
            <w:tcW w:w="3119" w:type="dxa"/>
          </w:tcPr>
          <w:p w:rsidR="00535AE5" w:rsidRPr="00DD7070" w:rsidRDefault="00535AE5" w:rsidP="00D815B3">
            <w:pPr>
              <w:pStyle w:val="Heading2"/>
              <w:keepNext w:val="0"/>
              <w:keepLines w:val="0"/>
              <w:numPr>
                <w:ilvl w:val="0"/>
                <w:numId w:val="0"/>
              </w:numPr>
              <w:spacing w:after="0"/>
              <w:jc w:val="center"/>
              <w:rPr>
                <w:sz w:val="16"/>
              </w:rPr>
            </w:pPr>
          </w:p>
        </w:tc>
        <w:tc>
          <w:tcPr>
            <w:tcW w:w="2268" w:type="dxa"/>
          </w:tcPr>
          <w:p w:rsidR="00535AE5" w:rsidRPr="00DD7070" w:rsidRDefault="00535AE5" w:rsidP="00D815B3">
            <w:pPr>
              <w:pStyle w:val="Heading2"/>
              <w:keepNext w:val="0"/>
              <w:keepLines w:val="0"/>
              <w:numPr>
                <w:ilvl w:val="0"/>
                <w:numId w:val="0"/>
              </w:numPr>
              <w:spacing w:after="0"/>
              <w:jc w:val="center"/>
              <w:rPr>
                <w:sz w:val="16"/>
              </w:rPr>
            </w:pPr>
          </w:p>
        </w:tc>
      </w:tr>
      <w:tr w:rsidR="00535AE5" w:rsidTr="00535AE5">
        <w:tc>
          <w:tcPr>
            <w:tcW w:w="4106" w:type="dxa"/>
          </w:tcPr>
          <w:p w:rsidR="00535AE5" w:rsidRPr="00DD7070" w:rsidRDefault="00535AE5" w:rsidP="00D815B3">
            <w:pPr>
              <w:pStyle w:val="Heading2"/>
              <w:keepNext w:val="0"/>
              <w:keepLines w:val="0"/>
              <w:numPr>
                <w:ilvl w:val="0"/>
                <w:numId w:val="0"/>
              </w:numPr>
              <w:spacing w:after="0"/>
              <w:jc w:val="center"/>
              <w:rPr>
                <w:sz w:val="16"/>
              </w:rPr>
            </w:pPr>
          </w:p>
        </w:tc>
        <w:tc>
          <w:tcPr>
            <w:tcW w:w="3119" w:type="dxa"/>
          </w:tcPr>
          <w:p w:rsidR="00535AE5" w:rsidRPr="00DD7070" w:rsidRDefault="00535AE5" w:rsidP="00D815B3">
            <w:pPr>
              <w:pStyle w:val="Heading2"/>
              <w:keepNext w:val="0"/>
              <w:keepLines w:val="0"/>
              <w:numPr>
                <w:ilvl w:val="0"/>
                <w:numId w:val="0"/>
              </w:numPr>
              <w:spacing w:after="0"/>
              <w:jc w:val="center"/>
              <w:rPr>
                <w:sz w:val="16"/>
              </w:rPr>
            </w:pPr>
          </w:p>
        </w:tc>
        <w:tc>
          <w:tcPr>
            <w:tcW w:w="2268" w:type="dxa"/>
          </w:tcPr>
          <w:p w:rsidR="00535AE5" w:rsidRPr="00DD7070" w:rsidRDefault="00535AE5" w:rsidP="00D815B3">
            <w:pPr>
              <w:pStyle w:val="Heading2"/>
              <w:keepNext w:val="0"/>
              <w:keepLines w:val="0"/>
              <w:numPr>
                <w:ilvl w:val="0"/>
                <w:numId w:val="0"/>
              </w:numPr>
              <w:spacing w:after="0"/>
              <w:jc w:val="center"/>
              <w:rPr>
                <w:sz w:val="16"/>
              </w:rPr>
            </w:pPr>
          </w:p>
        </w:tc>
      </w:tr>
      <w:tr w:rsidR="00535AE5" w:rsidTr="00535AE5">
        <w:tc>
          <w:tcPr>
            <w:tcW w:w="4106" w:type="dxa"/>
          </w:tcPr>
          <w:p w:rsidR="00535AE5" w:rsidRPr="00DD7070" w:rsidRDefault="00535AE5" w:rsidP="00D815B3">
            <w:pPr>
              <w:pStyle w:val="Heading2"/>
              <w:keepNext w:val="0"/>
              <w:keepLines w:val="0"/>
              <w:numPr>
                <w:ilvl w:val="0"/>
                <w:numId w:val="0"/>
              </w:numPr>
              <w:spacing w:after="0"/>
              <w:jc w:val="center"/>
              <w:rPr>
                <w:sz w:val="16"/>
              </w:rPr>
            </w:pPr>
          </w:p>
        </w:tc>
        <w:tc>
          <w:tcPr>
            <w:tcW w:w="3119" w:type="dxa"/>
          </w:tcPr>
          <w:p w:rsidR="00535AE5" w:rsidRPr="00DD7070" w:rsidRDefault="00535AE5" w:rsidP="00D815B3">
            <w:pPr>
              <w:pStyle w:val="Heading2"/>
              <w:keepNext w:val="0"/>
              <w:keepLines w:val="0"/>
              <w:numPr>
                <w:ilvl w:val="0"/>
                <w:numId w:val="0"/>
              </w:numPr>
              <w:spacing w:after="0"/>
              <w:jc w:val="center"/>
              <w:rPr>
                <w:sz w:val="16"/>
              </w:rPr>
            </w:pPr>
          </w:p>
        </w:tc>
        <w:tc>
          <w:tcPr>
            <w:tcW w:w="2268" w:type="dxa"/>
          </w:tcPr>
          <w:p w:rsidR="00535AE5" w:rsidRPr="00DD7070" w:rsidRDefault="00535AE5" w:rsidP="00D815B3">
            <w:pPr>
              <w:pStyle w:val="Heading2"/>
              <w:keepNext w:val="0"/>
              <w:keepLines w:val="0"/>
              <w:numPr>
                <w:ilvl w:val="0"/>
                <w:numId w:val="0"/>
              </w:numPr>
              <w:spacing w:after="0"/>
              <w:jc w:val="center"/>
              <w:rPr>
                <w:sz w:val="16"/>
              </w:rPr>
            </w:pPr>
          </w:p>
        </w:tc>
      </w:tr>
      <w:tr w:rsidR="00535AE5" w:rsidTr="00535AE5">
        <w:tc>
          <w:tcPr>
            <w:tcW w:w="4106" w:type="dxa"/>
          </w:tcPr>
          <w:p w:rsidR="00535AE5" w:rsidRPr="00DD7070" w:rsidRDefault="00535AE5" w:rsidP="00D815B3">
            <w:pPr>
              <w:pStyle w:val="Heading2"/>
              <w:keepNext w:val="0"/>
              <w:keepLines w:val="0"/>
              <w:numPr>
                <w:ilvl w:val="0"/>
                <w:numId w:val="0"/>
              </w:numPr>
              <w:spacing w:after="0"/>
              <w:jc w:val="center"/>
              <w:rPr>
                <w:sz w:val="16"/>
              </w:rPr>
            </w:pPr>
          </w:p>
        </w:tc>
        <w:tc>
          <w:tcPr>
            <w:tcW w:w="3119" w:type="dxa"/>
          </w:tcPr>
          <w:p w:rsidR="00535AE5" w:rsidRPr="00DD7070" w:rsidRDefault="00535AE5" w:rsidP="00D815B3">
            <w:pPr>
              <w:pStyle w:val="Heading2"/>
              <w:keepNext w:val="0"/>
              <w:keepLines w:val="0"/>
              <w:numPr>
                <w:ilvl w:val="0"/>
                <w:numId w:val="0"/>
              </w:numPr>
              <w:spacing w:after="0"/>
              <w:jc w:val="center"/>
              <w:rPr>
                <w:sz w:val="16"/>
              </w:rPr>
            </w:pPr>
          </w:p>
        </w:tc>
        <w:tc>
          <w:tcPr>
            <w:tcW w:w="2268" w:type="dxa"/>
          </w:tcPr>
          <w:p w:rsidR="00535AE5" w:rsidRPr="00DD7070" w:rsidRDefault="00535AE5" w:rsidP="00D815B3">
            <w:pPr>
              <w:pStyle w:val="Heading2"/>
              <w:keepNext w:val="0"/>
              <w:keepLines w:val="0"/>
              <w:numPr>
                <w:ilvl w:val="0"/>
                <w:numId w:val="0"/>
              </w:numPr>
              <w:spacing w:after="0"/>
              <w:jc w:val="center"/>
              <w:rPr>
                <w:sz w:val="16"/>
              </w:rPr>
            </w:pPr>
          </w:p>
        </w:tc>
      </w:tr>
    </w:tbl>
    <w:p w:rsidR="00C65BD0" w:rsidRDefault="00C65BD0" w:rsidP="00D815B3">
      <w:pPr>
        <w:pStyle w:val="Heading2"/>
        <w:keepNext w:val="0"/>
        <w:keepLines w:val="0"/>
        <w:numPr>
          <w:ilvl w:val="0"/>
          <w:numId w:val="0"/>
        </w:numPr>
        <w:jc w:val="center"/>
      </w:pPr>
    </w:p>
    <w:p w:rsidR="00714341" w:rsidRDefault="00714341" w:rsidP="00D815B3">
      <w:pPr>
        <w:pStyle w:val="Heading2"/>
        <w:keepNext w:val="0"/>
        <w:keepLines w:val="0"/>
        <w:numPr>
          <w:ilvl w:val="0"/>
          <w:numId w:val="0"/>
        </w:numPr>
        <w:jc w:val="center"/>
        <w:rPr>
          <w:b/>
        </w:rPr>
      </w:pPr>
    </w:p>
    <w:p w:rsidR="00DD7070" w:rsidRPr="00505194" w:rsidRDefault="00DD7070" w:rsidP="00D815B3">
      <w:pPr>
        <w:pStyle w:val="Heading2"/>
        <w:keepNext w:val="0"/>
        <w:keepLines w:val="0"/>
        <w:numPr>
          <w:ilvl w:val="0"/>
          <w:numId w:val="0"/>
        </w:numPr>
      </w:pPr>
    </w:p>
    <w:sectPr w:rsidR="00DD7070" w:rsidRPr="00505194" w:rsidSect="00DC01AC">
      <w:headerReference w:type="even" r:id="rId8"/>
      <w:headerReference w:type="default" r:id="rId9"/>
      <w:footerReference w:type="even" r:id="rId10"/>
      <w:footerReference w:type="default" r:id="rId11"/>
      <w:headerReference w:type="first" r:id="rId12"/>
      <w:footerReference w:type="first" r:id="rId13"/>
      <w:pgSz w:w="11907" w:h="16840"/>
      <w:pgMar w:top="709" w:right="1440" w:bottom="578" w:left="1440" w:header="720" w:footer="720" w:gutter="0"/>
      <w:paperSrc w:first="3" w:other="3"/>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AEB" w:rsidRDefault="00C42AEB">
      <w:r>
        <w:separator/>
      </w:r>
    </w:p>
    <w:p w:rsidR="00C42AEB" w:rsidRDefault="00C42AEB"/>
  </w:endnote>
  <w:endnote w:type="continuationSeparator" w:id="0">
    <w:p w:rsidR="00C42AEB" w:rsidRDefault="00C42AEB">
      <w:r>
        <w:continuationSeparator/>
      </w:r>
    </w:p>
    <w:p w:rsidR="00C42AEB" w:rsidRDefault="00C42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EB" w:rsidRDefault="00C42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EB" w:rsidRDefault="00C42AEB">
    <w:pPr>
      <w:pStyle w:val="Footer"/>
      <w:jc w:val="center"/>
    </w:pPr>
    <w:r>
      <w:fldChar w:fldCharType="begin"/>
    </w:r>
    <w:r>
      <w:instrText xml:space="preserve"> PAGE </w:instrText>
    </w:r>
    <w:r>
      <w:fldChar w:fldCharType="separate"/>
    </w:r>
    <w:r w:rsidR="006C6DED">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EB" w:rsidRDefault="00C42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AEB" w:rsidRDefault="00C42AEB">
      <w:pPr>
        <w:pStyle w:val="Footer"/>
        <w:jc w:val="center"/>
      </w:pPr>
      <w:r>
        <w:fldChar w:fldCharType="begin"/>
      </w:r>
      <w:r>
        <w:instrText xml:space="preserve"> PAGE </w:instrText>
      </w:r>
      <w:r>
        <w:fldChar w:fldCharType="separate"/>
      </w:r>
      <w:r w:rsidR="000A7490">
        <w:rPr>
          <w:noProof/>
        </w:rPr>
        <w:t>15</w:t>
      </w:r>
      <w:r>
        <w:fldChar w:fldCharType="end"/>
      </w:r>
    </w:p>
    <w:p w:rsidR="00C42AEB" w:rsidRDefault="00C42AEB"/>
    <w:p w:rsidR="00C42AEB" w:rsidRDefault="00C42AEB">
      <w:pPr>
        <w:pStyle w:val="Header"/>
      </w:pPr>
    </w:p>
    <w:p w:rsidR="00C42AEB" w:rsidRDefault="00C42AEB"/>
    <w:p w:rsidR="00C42AEB" w:rsidRDefault="00C42AEB">
      <w:r>
        <w:separator/>
      </w:r>
    </w:p>
    <w:p w:rsidR="00C42AEB" w:rsidRDefault="00C42AEB"/>
  </w:footnote>
  <w:footnote w:type="continuationSeparator" w:id="0">
    <w:p w:rsidR="00C42AEB" w:rsidRDefault="00C42AEB">
      <w:r>
        <w:continuationSeparator/>
      </w:r>
    </w:p>
    <w:p w:rsidR="00C42AEB" w:rsidRDefault="00C42A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EB" w:rsidRDefault="00C42A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EB" w:rsidRDefault="00C42A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EB" w:rsidRDefault="00C42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ABA"/>
    <w:multiLevelType w:val="multilevel"/>
    <w:tmpl w:val="0FA0EC54"/>
    <w:lvl w:ilvl="0">
      <w:start w:val="1"/>
      <w:numFmt w:val="decimal"/>
      <w:suff w:val="nothing"/>
      <w:lvlText w:val="Schedule %1"/>
      <w:lvlJc w:val="left"/>
      <w:pPr>
        <w:ind w:left="0" w:firstLine="0"/>
      </w:pPr>
      <w:rPr>
        <w:rFonts w:hint="default"/>
      </w:rPr>
    </w:lvl>
    <w:lvl w:ilvl="1">
      <w:start w:val="1"/>
      <w:numFmt w:val="decimal"/>
      <w:suff w:val="nothing"/>
      <w:lvlText w:val="Part %2"/>
      <w:lvlJc w:val="left"/>
      <w:pPr>
        <w:ind w:left="0" w:firstLine="0"/>
      </w:pPr>
      <w:rPr>
        <w:rFonts w:hint="default"/>
      </w:rPr>
    </w:lvl>
    <w:lvl w:ilvl="2">
      <w:start w:val="1"/>
      <w:numFmt w:val="decimal"/>
      <w:lvlText w:val="%3."/>
      <w:lvlJc w:val="left"/>
      <w:pPr>
        <w:tabs>
          <w:tab w:val="num" w:pos="709"/>
        </w:tabs>
        <w:ind w:left="709" w:hanging="709"/>
      </w:pPr>
      <w:rPr>
        <w:rFonts w:hint="default"/>
      </w:rPr>
    </w:lvl>
    <w:lvl w:ilvl="3">
      <w:start w:val="1"/>
      <w:numFmt w:val="bullet"/>
      <w:lvlText w:val=""/>
      <w:lvlJc w:val="left"/>
      <w:pPr>
        <w:tabs>
          <w:tab w:val="num" w:pos="709"/>
        </w:tabs>
        <w:ind w:left="709" w:hanging="709"/>
      </w:pPr>
      <w:rPr>
        <w:rFonts w:ascii="Symbol" w:hAnsi="Symbol" w:hint="default"/>
      </w:rPr>
    </w:lvl>
    <w:lvl w:ilvl="4">
      <w:start w:val="1"/>
      <w:numFmt w:val="decimal"/>
      <w:lvlText w:val="%3.%4.%5"/>
      <w:lvlJc w:val="left"/>
      <w:pPr>
        <w:tabs>
          <w:tab w:val="num" w:pos="1588"/>
        </w:tabs>
        <w:ind w:left="1588" w:hanging="879"/>
      </w:pPr>
      <w:rPr>
        <w:rFonts w:hint="default"/>
      </w:rPr>
    </w:lvl>
    <w:lvl w:ilvl="5">
      <w:start w:val="1"/>
      <w:numFmt w:val="lowerLetter"/>
      <w:lvlText w:val="(%6)"/>
      <w:lvlJc w:val="left"/>
      <w:pPr>
        <w:tabs>
          <w:tab w:val="num" w:pos="2155"/>
        </w:tabs>
        <w:ind w:left="2155" w:hanging="567"/>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D924B87"/>
    <w:multiLevelType w:val="multilevel"/>
    <w:tmpl w:val="54F6C540"/>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DA574C0"/>
    <w:multiLevelType w:val="multilevel"/>
    <w:tmpl w:val="889AF7B4"/>
    <w:lvl w:ilvl="0">
      <w:start w:val="1"/>
      <w:numFmt w:val="decimal"/>
      <w:pStyle w:val="1Parties"/>
      <w:lvlText w:val="(%1)"/>
      <w:lvlJc w:val="left"/>
      <w:pPr>
        <w:tabs>
          <w:tab w:val="num" w:pos="709"/>
        </w:tabs>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A319B1"/>
    <w:multiLevelType w:val="multilevel"/>
    <w:tmpl w:val="4028BC2A"/>
    <w:name w:val="Appendix"/>
    <w:lvl w:ilvl="0">
      <w:start w:val="1"/>
      <w:numFmt w:val="upperLetter"/>
      <w:suff w:val="nothing"/>
      <w:lvlText w:val="Appendix %1"/>
      <w:lvlJc w:val="left"/>
      <w:pPr>
        <w:ind w:left="0" w:firstLine="0"/>
      </w:pPr>
      <w:rPr>
        <w:rFonts w:hint="default"/>
        <w:caps/>
        <w:smallCaps w:val="0"/>
        <w:sz w:val="22"/>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4"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EB6A29"/>
    <w:multiLevelType w:val="multilevel"/>
    <w:tmpl w:val="1FAEAA82"/>
    <w:lvl w:ilvl="0">
      <w:start w:val="1"/>
      <w:numFmt w:val="decimal"/>
      <w:pStyle w:val="Schmainhead"/>
      <w:suff w:val="nothing"/>
      <w:lvlText w:val="Schedule %1"/>
      <w:lvlJc w:val="left"/>
      <w:pPr>
        <w:ind w:left="0" w:firstLine="0"/>
      </w:pPr>
      <w:rPr>
        <w:rFonts w:hint="default"/>
      </w:rPr>
    </w:lvl>
    <w:lvl w:ilvl="1">
      <w:start w:val="1"/>
      <w:numFmt w:val="decimal"/>
      <w:pStyle w:val="Schparthead"/>
      <w:suff w:val="nothing"/>
      <w:lvlText w:val="Part %2"/>
      <w:lvlJc w:val="left"/>
      <w:pPr>
        <w:ind w:left="0" w:firstLine="0"/>
      </w:pPr>
      <w:rPr>
        <w:rFonts w:hint="default"/>
      </w:rPr>
    </w:lvl>
    <w:lvl w:ilvl="2">
      <w:start w:val="1"/>
      <w:numFmt w:val="decimal"/>
      <w:pStyle w:val="Sch1styleclause"/>
      <w:lvlText w:val="%3."/>
      <w:lvlJc w:val="left"/>
      <w:pPr>
        <w:tabs>
          <w:tab w:val="num" w:pos="709"/>
        </w:tabs>
        <w:ind w:left="709" w:hanging="709"/>
      </w:pPr>
      <w:rPr>
        <w:rFonts w:hint="default"/>
      </w:rPr>
    </w:lvl>
    <w:lvl w:ilvl="3">
      <w:start w:val="1"/>
      <w:numFmt w:val="decimal"/>
      <w:pStyle w:val="Sch1stylesubclause"/>
      <w:lvlText w:val="%3.%4"/>
      <w:lvlJc w:val="left"/>
      <w:pPr>
        <w:tabs>
          <w:tab w:val="num" w:pos="709"/>
        </w:tabs>
        <w:ind w:left="709" w:hanging="709"/>
      </w:pPr>
      <w:rPr>
        <w:rFonts w:hint="default"/>
      </w:rPr>
    </w:lvl>
    <w:lvl w:ilvl="4">
      <w:start w:val="1"/>
      <w:numFmt w:val="decimal"/>
      <w:pStyle w:val="Sch1stylepara"/>
      <w:lvlText w:val="%3.%4.%5"/>
      <w:lvlJc w:val="left"/>
      <w:pPr>
        <w:tabs>
          <w:tab w:val="num" w:pos="1588"/>
        </w:tabs>
        <w:ind w:left="1588" w:hanging="879"/>
      </w:pPr>
      <w:rPr>
        <w:rFonts w:hint="default"/>
      </w:rPr>
    </w:lvl>
    <w:lvl w:ilvl="5">
      <w:start w:val="1"/>
      <w:numFmt w:val="lowerLetter"/>
      <w:pStyle w:val="Sch1stylesubpara"/>
      <w:lvlText w:val="(%6)"/>
      <w:lvlJc w:val="left"/>
      <w:pPr>
        <w:tabs>
          <w:tab w:val="num" w:pos="2155"/>
        </w:tabs>
        <w:ind w:left="2155" w:hanging="567"/>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8A75472"/>
    <w:multiLevelType w:val="multilevel"/>
    <w:tmpl w:val="DB00354A"/>
    <w:name w:val="Background"/>
    <w:lvl w:ilvl="0">
      <w:start w:val="1"/>
      <w:numFmt w:val="upperLetter"/>
      <w:pStyle w:val="ABackground"/>
      <w:lvlText w:val="(%1)"/>
      <w:lvlJc w:val="left"/>
      <w:pPr>
        <w:tabs>
          <w:tab w:val="num" w:pos="709"/>
        </w:tabs>
        <w:ind w:left="709" w:hanging="709"/>
      </w:pPr>
      <w:rPr>
        <w:rFonts w:hint="default"/>
        <w:b w:val="0"/>
        <w:i w:val="0"/>
      </w:rPr>
    </w:lvl>
    <w:lvl w:ilvl="1">
      <w:start w:val="1"/>
      <w:numFmt w:val="lowerRoman"/>
      <w:pStyle w:val="Background2"/>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7" w15:restartNumberingAfterBreak="0">
    <w:nsid w:val="2CD63775"/>
    <w:multiLevelType w:val="multilevel"/>
    <w:tmpl w:val="3292873E"/>
    <w:lvl w:ilvl="0">
      <w:start w:val="1"/>
      <w:numFmt w:val="decimal"/>
      <w:pStyle w:val="Heading1"/>
      <w:lvlText w:val="%1."/>
      <w:lvlJc w:val="left"/>
      <w:pPr>
        <w:tabs>
          <w:tab w:val="num" w:pos="709"/>
        </w:tabs>
        <w:ind w:left="709" w:hanging="709"/>
      </w:pPr>
      <w:rPr>
        <w:rFonts w:ascii="Arial" w:hAnsi="Arial" w:hint="default"/>
        <w:b w:val="0"/>
        <w:i w:val="0"/>
        <w:sz w:val="22"/>
      </w:rPr>
    </w:lvl>
    <w:lvl w:ilvl="1">
      <w:start w:val="1"/>
      <w:numFmt w:val="decimal"/>
      <w:pStyle w:val="Heading2"/>
      <w:lvlText w:val="%1.%2"/>
      <w:lvlJc w:val="left"/>
      <w:pPr>
        <w:tabs>
          <w:tab w:val="num" w:pos="709"/>
        </w:tabs>
        <w:ind w:left="709" w:hanging="709"/>
      </w:pPr>
      <w:rPr>
        <w:rFonts w:ascii="Arial" w:hAnsi="Arial" w:hint="default"/>
        <w:b w:val="0"/>
        <w:i w:val="0"/>
        <w:sz w:val="22"/>
      </w:rPr>
    </w:lvl>
    <w:lvl w:ilvl="2">
      <w:start w:val="1"/>
      <w:numFmt w:val="decimal"/>
      <w:pStyle w:val="Heading3"/>
      <w:lvlText w:val="%1.%2.%3"/>
      <w:lvlJc w:val="left"/>
      <w:pPr>
        <w:tabs>
          <w:tab w:val="num" w:pos="1588"/>
        </w:tabs>
        <w:ind w:left="1588" w:hanging="879"/>
      </w:pPr>
      <w:rPr>
        <w:rFonts w:ascii="Arial" w:hAnsi="Arial" w:hint="default"/>
        <w:b w:val="0"/>
        <w:i w:val="0"/>
        <w:sz w:val="22"/>
      </w:rPr>
    </w:lvl>
    <w:lvl w:ilvl="3">
      <w:start w:val="1"/>
      <w:numFmt w:val="lowerLetter"/>
      <w:pStyle w:val="Heading4"/>
      <w:lvlText w:val="(%4)"/>
      <w:lvlJc w:val="left"/>
      <w:pPr>
        <w:tabs>
          <w:tab w:val="num" w:pos="2155"/>
        </w:tabs>
        <w:ind w:left="2155" w:hanging="567"/>
      </w:pPr>
      <w:rPr>
        <w:rFonts w:ascii="Arial" w:hAnsi="Arial" w:hint="default"/>
        <w:b w:val="0"/>
        <w:i w:val="0"/>
        <w:sz w:val="22"/>
      </w:rPr>
    </w:lvl>
    <w:lvl w:ilvl="4">
      <w:start w:val="1"/>
      <w:numFmt w:val="lowerRoman"/>
      <w:pStyle w:val="Heading5"/>
      <w:lvlText w:val="(%5)"/>
      <w:lvlJc w:val="left"/>
      <w:pPr>
        <w:tabs>
          <w:tab w:val="num" w:pos="2722"/>
        </w:tabs>
        <w:ind w:left="2722" w:hanging="567"/>
      </w:pPr>
      <w:rPr>
        <w:rFonts w:ascii="Arial" w:hAnsi="Arial" w:hint="default"/>
        <w:b w:val="0"/>
        <w:i w:val="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15C4F29"/>
    <w:multiLevelType w:val="multilevel"/>
    <w:tmpl w:val="5BFC698C"/>
    <w:lvl w:ilvl="0">
      <w:start w:val="1"/>
      <w:numFmt w:val="lowerLetter"/>
      <w:pStyle w:val="Definition1"/>
      <w:lvlText w:val="(%1)"/>
      <w:lvlJc w:val="left"/>
      <w:pPr>
        <w:tabs>
          <w:tab w:val="num" w:pos="1588"/>
        </w:tabs>
        <w:ind w:left="1588" w:hanging="879"/>
      </w:pPr>
      <w:rPr>
        <w:rFonts w:ascii="Arial" w:hAnsi="Arial" w:hint="default"/>
        <w:b w:val="0"/>
        <w:i w:val="0"/>
        <w:sz w:val="22"/>
      </w:rPr>
    </w:lvl>
    <w:lvl w:ilvl="1">
      <w:start w:val="1"/>
      <w:numFmt w:val="lowerRoman"/>
      <w:pStyle w:val="Definition2"/>
      <w:lvlText w:val="(%2)"/>
      <w:lvlJc w:val="left"/>
      <w:pPr>
        <w:tabs>
          <w:tab w:val="num" w:pos="2155"/>
        </w:tabs>
        <w:ind w:left="2155" w:hanging="567"/>
      </w:pPr>
      <w:rPr>
        <w:rFonts w:ascii="Arial" w:hAnsi="Arial" w:hint="default"/>
        <w:b w:val="0"/>
        <w:i w:val="0"/>
        <w:sz w:val="22"/>
      </w:rPr>
    </w:lvl>
    <w:lvl w:ilvl="2">
      <w:start w:val="1"/>
      <w:numFmt w:val="decimal"/>
      <w:lvlText w:val="%1.%2.%3"/>
      <w:lvlJc w:val="left"/>
      <w:pPr>
        <w:tabs>
          <w:tab w:val="num" w:pos="1588"/>
        </w:tabs>
        <w:ind w:left="1588" w:hanging="879"/>
      </w:pPr>
      <w:rPr>
        <w:rFonts w:ascii="Arial" w:hAnsi="Arial" w:hint="default"/>
        <w:b w:val="0"/>
        <w:i w:val="0"/>
        <w:sz w:val="22"/>
      </w:rPr>
    </w:lvl>
    <w:lvl w:ilvl="3">
      <w:start w:val="1"/>
      <w:numFmt w:val="lowerLetter"/>
      <w:lvlText w:val="(%4)"/>
      <w:lvlJc w:val="left"/>
      <w:pPr>
        <w:tabs>
          <w:tab w:val="num" w:pos="2155"/>
        </w:tabs>
        <w:ind w:left="2155" w:hanging="567"/>
      </w:pPr>
      <w:rPr>
        <w:rFonts w:ascii="Arial" w:hAnsi="Arial" w:hint="default"/>
        <w:b w:val="0"/>
        <w:i w:val="0"/>
        <w:sz w:val="22"/>
      </w:rPr>
    </w:lvl>
    <w:lvl w:ilvl="4">
      <w:start w:val="1"/>
      <w:numFmt w:val="lowerRoman"/>
      <w:lvlText w:val="(%5)"/>
      <w:lvlJc w:val="left"/>
      <w:pPr>
        <w:tabs>
          <w:tab w:val="num" w:pos="2722"/>
        </w:tabs>
        <w:ind w:left="2722" w:hanging="567"/>
      </w:pPr>
      <w:rPr>
        <w:rFonts w:ascii="Arial" w:hAnsi="Arial" w:hint="default"/>
        <w:b w:val="0"/>
        <w:i w:val="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040CEC"/>
    <w:multiLevelType w:val="multilevel"/>
    <w:tmpl w:val="F818699C"/>
    <w:name w:val="Schedules"/>
    <w:lvl w:ilvl="0">
      <w:start w:val="1"/>
      <w:numFmt w:val="decimal"/>
      <w:suff w:val="nothing"/>
      <w:lvlText w:val="Schedule %1"/>
      <w:lvlJc w:val="left"/>
      <w:pPr>
        <w:ind w:left="0" w:firstLine="0"/>
      </w:pPr>
      <w:rPr>
        <w:rFonts w:hint="default"/>
        <w:caps/>
        <w:smallCaps w:val="0"/>
        <w:sz w:val="22"/>
      </w:rPr>
    </w:lvl>
    <w:lvl w:ilvl="1">
      <w:numFmt w:val="decimal"/>
      <w:lvlText w:val="Sub Schedule %2"/>
      <w:lvlJc w:val="left"/>
      <w:pPr>
        <w:tabs>
          <w:tab w:val="num" w:pos="0"/>
        </w:tabs>
        <w:ind w:left="0" w:firstLine="0"/>
      </w:pPr>
      <w:rPr>
        <w:rFonts w:hint="default"/>
      </w:rPr>
    </w:lvl>
    <w:lvl w:ilvl="2">
      <w:start w:val="1"/>
      <w:numFmt w:val="decimal"/>
      <w:suff w:val="nothing"/>
      <w:lvlText w:val="Part %3"/>
      <w:lvlJc w:val="left"/>
      <w:pPr>
        <w:ind w:left="0" w:firstLine="0"/>
      </w:pPr>
      <w:rPr>
        <w:rFonts w:hint="default"/>
        <w:caps/>
        <w:smallCaps w:val="0"/>
        <w:sz w:val="22"/>
      </w:rPr>
    </w:lvl>
    <w:lvl w:ilvl="3">
      <w:start w:val="1"/>
      <w:numFmt w:val="decimal"/>
      <w:lvlText w:val="%4."/>
      <w:lvlJc w:val="left"/>
      <w:pPr>
        <w:tabs>
          <w:tab w:val="num" w:pos="850"/>
        </w:tabs>
        <w:ind w:left="850" w:hanging="850"/>
      </w:pPr>
      <w:rPr>
        <w:rFonts w:hint="default"/>
      </w:rPr>
    </w:lvl>
    <w:lvl w:ilvl="4">
      <w:start w:val="1"/>
      <w:numFmt w:val="decimal"/>
      <w:lvlText w:val="%4.%5"/>
      <w:lvlJc w:val="left"/>
      <w:pPr>
        <w:tabs>
          <w:tab w:val="num" w:pos="1701"/>
        </w:tabs>
        <w:ind w:left="1701" w:hanging="850"/>
      </w:pPr>
      <w:rPr>
        <w:rFonts w:hint="default"/>
        <w:caps w:val="0"/>
      </w:rPr>
    </w:lvl>
    <w:lvl w:ilvl="5">
      <w:start w:val="1"/>
      <w:numFmt w:val="lowerLetter"/>
      <w:lvlText w:val="(%6)"/>
      <w:lvlJc w:val="left"/>
      <w:pPr>
        <w:tabs>
          <w:tab w:val="num" w:pos="2268"/>
        </w:tabs>
        <w:ind w:left="2268" w:hanging="567"/>
      </w:pPr>
      <w:rPr>
        <w:rFonts w:hint="default"/>
        <w:caps w:val="0"/>
      </w:rPr>
    </w:lvl>
    <w:lvl w:ilvl="6">
      <w:start w:val="1"/>
      <w:numFmt w:val="lowerRoman"/>
      <w:lvlText w:val="(%7)"/>
      <w:lvlJc w:val="left"/>
      <w:pPr>
        <w:tabs>
          <w:tab w:val="num" w:pos="2835"/>
        </w:tabs>
        <w:ind w:left="2835" w:hanging="567"/>
      </w:pPr>
      <w:rPr>
        <w:rFonts w:hint="default"/>
        <w:caps w:val="0"/>
      </w:rPr>
    </w:lvl>
    <w:lvl w:ilvl="7">
      <w:start w:val="1"/>
      <w:numFmt w:val="upperLetter"/>
      <w:lvlText w:val="(%8)"/>
      <w:lvlJc w:val="left"/>
      <w:pPr>
        <w:tabs>
          <w:tab w:val="num" w:pos="3402"/>
        </w:tabs>
        <w:ind w:left="3402" w:hanging="567"/>
      </w:pPr>
      <w:rPr>
        <w:rFonts w:hint="default"/>
      </w:rPr>
    </w:lvl>
    <w:lvl w:ilvl="8">
      <w:start w:val="1"/>
      <w:numFmt w:val="upperRoman"/>
      <w:lvlText w:val="(%9)"/>
      <w:lvlJc w:val="left"/>
      <w:pPr>
        <w:tabs>
          <w:tab w:val="num" w:pos="3969"/>
        </w:tabs>
        <w:ind w:left="3969" w:hanging="567"/>
      </w:pPr>
      <w:rPr>
        <w:rFonts w:hint="default"/>
      </w:rPr>
    </w:lvl>
  </w:abstractNum>
  <w:abstractNum w:abstractNumId="10" w15:restartNumberingAfterBreak="0">
    <w:nsid w:val="365924BB"/>
    <w:multiLevelType w:val="multilevel"/>
    <w:tmpl w:val="764EEECA"/>
    <w:lvl w:ilvl="0">
      <w:start w:val="1"/>
      <w:numFmt w:val="decimal"/>
      <w:pStyle w:val="Appmainhead"/>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474DF7"/>
    <w:multiLevelType w:val="multilevel"/>
    <w:tmpl w:val="D3B20B82"/>
    <w:name w:val="Parties"/>
    <w:lvl w:ilvl="0">
      <w:start w:val="1"/>
      <w:numFmt w:val="decimal"/>
      <w:lvlText w:val="(%1)"/>
      <w:lvlJc w:val="left"/>
      <w:pPr>
        <w:tabs>
          <w:tab w:val="num" w:pos="850"/>
        </w:tabs>
        <w:ind w:left="850" w:hanging="850"/>
      </w:pPr>
      <w:rPr>
        <w:rFonts w:hint="default"/>
      </w:rPr>
    </w:lvl>
    <w:lvl w:ilvl="1">
      <w:start w:val="1"/>
      <w:numFmt w:val="lowerLetter"/>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7581FF9"/>
    <w:multiLevelType w:val="multilevel"/>
    <w:tmpl w:val="3962CC52"/>
    <w:name w:val="Defininitions2"/>
    <w:lvl w:ilvl="0">
      <w:start w:val="1"/>
      <w:numFmt w:val="upperLetter"/>
      <w:lvlText w:val="(%1)"/>
      <w:lvlJc w:val="left"/>
      <w:pPr>
        <w:tabs>
          <w:tab w:val="num" w:pos="709"/>
        </w:tabs>
        <w:ind w:left="709" w:hanging="709"/>
      </w:pPr>
      <w:rPr>
        <w:rFonts w:hint="default"/>
      </w:rPr>
    </w:lvl>
    <w:lvl w:ilvl="1">
      <w:start w:val="1"/>
      <w:numFmt w:val="lowerRoman"/>
      <w:lvlText w:val="(%2)"/>
      <w:lvlJc w:val="left"/>
      <w:pPr>
        <w:tabs>
          <w:tab w:val="num" w:pos="2268"/>
        </w:tabs>
        <w:ind w:left="2268" w:hanging="850"/>
      </w:pPr>
      <w:rPr>
        <w:rFonts w:hint="default"/>
      </w:rPr>
    </w:lvl>
    <w:lvl w:ilvl="2">
      <w:start w:val="1"/>
      <w:numFmt w:val="upperLetter"/>
      <w:lvlText w:val="(%3)"/>
      <w:lvlJc w:val="left"/>
      <w:pPr>
        <w:tabs>
          <w:tab w:val="num" w:pos="3402"/>
        </w:tabs>
        <w:ind w:left="3402" w:hanging="567"/>
      </w:pPr>
      <w:rPr>
        <w:rFonts w:hint="default"/>
      </w:rPr>
    </w:lvl>
    <w:lvl w:ilvl="3">
      <w:start w:val="1"/>
      <w:numFmt w:val="upperRoman"/>
      <w:lvlText w:val=" (%4)"/>
      <w:lvlJc w:val="left"/>
      <w:pPr>
        <w:tabs>
          <w:tab w:val="num" w:pos="3969"/>
        </w:tabs>
        <w:ind w:left="3969"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13" w15:restartNumberingAfterBreak="0">
    <w:nsid w:val="57757641"/>
    <w:multiLevelType w:val="multilevel"/>
    <w:tmpl w:val="566289AA"/>
    <w:lvl w:ilvl="0">
      <w:start w:val="1"/>
      <w:numFmt w:val="decimal"/>
      <w:pStyle w:val="Schmainheadinc"/>
      <w:lvlText w:val="Schedule %1  "/>
      <w:lvlJc w:val="left"/>
      <w:pPr>
        <w:tabs>
          <w:tab w:val="num" w:pos="1440"/>
        </w:tabs>
        <w:ind w:left="0" w:firstLine="0"/>
      </w:pPr>
      <w:rPr>
        <w:rFonts w:ascii="Arial Bold" w:hAnsi="Arial Bold" w:hint="default"/>
        <w:b/>
        <w:i w:val="0"/>
        <w:caps w:val="0"/>
        <w:sz w:val="22"/>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4" w15:restartNumberingAfterBreak="0">
    <w:nsid w:val="5A2D41CE"/>
    <w:multiLevelType w:val="multilevel"/>
    <w:tmpl w:val="DCAEAED2"/>
    <w:lvl w:ilvl="0">
      <w:start w:val="1"/>
      <w:numFmt w:val="decimal"/>
      <w:pStyle w:val="General1"/>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outline w:val="0"/>
        <w:shadow w:val="0"/>
        <w:emboss w:val="0"/>
        <w:imprint w:val="0"/>
        <w:vanish w:val="0"/>
        <w:sz w:val="22"/>
        <w:vertAlign w:val="base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outline w:val="0"/>
        <w:shadow w:val="0"/>
        <w:emboss w:val="0"/>
        <w:imprint w:val="0"/>
        <w:vanish w:val="0"/>
        <w:sz w:val="22"/>
        <w:vertAlign w:val="base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15"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047A24"/>
    <w:multiLevelType w:val="multilevel"/>
    <w:tmpl w:val="1A187116"/>
    <w:name w:val="Numbering"/>
    <w:lvl w:ilvl="0">
      <w:start w:val="1"/>
      <w:numFmt w:val="decimal"/>
      <w:lvlText w:val="%1."/>
      <w:lvlJc w:val="left"/>
      <w:pPr>
        <w:tabs>
          <w:tab w:val="num" w:pos="850"/>
        </w:tabs>
        <w:ind w:left="850" w:hanging="850"/>
      </w:pPr>
      <w:rPr>
        <w:rFonts w:hint="default"/>
        <w:b/>
        <w:caps w:val="0"/>
      </w:rPr>
    </w:lvl>
    <w:lvl w:ilvl="1">
      <w:start w:val="1"/>
      <w:numFmt w:val="decimal"/>
      <w:lvlText w:val="%1.%2"/>
      <w:lvlJc w:val="left"/>
      <w:pPr>
        <w:tabs>
          <w:tab w:val="num" w:pos="1701"/>
        </w:tabs>
        <w:ind w:left="1701" w:hanging="850"/>
      </w:pPr>
      <w:rPr>
        <w:rFonts w:hint="default"/>
        <w:caps w:val="0"/>
      </w:rPr>
    </w:lvl>
    <w:lvl w:ilvl="2">
      <w:start w:val="1"/>
      <w:numFmt w:val="lowerLetter"/>
      <w:lvlText w:val="(%3)"/>
      <w:lvlJc w:val="left"/>
      <w:pPr>
        <w:tabs>
          <w:tab w:val="num" w:pos="2268"/>
        </w:tabs>
        <w:ind w:left="2268" w:hanging="567"/>
      </w:pPr>
      <w:rPr>
        <w:rFonts w:hint="default"/>
        <w:caps w:val="0"/>
      </w:rPr>
    </w:lvl>
    <w:lvl w:ilvl="3">
      <w:start w:val="1"/>
      <w:numFmt w:val="lowerRoman"/>
      <w:lvlText w:val="(%4)"/>
      <w:lvlJc w:val="left"/>
      <w:pPr>
        <w:tabs>
          <w:tab w:val="num" w:pos="2835"/>
        </w:tabs>
        <w:ind w:left="2835" w:hanging="567"/>
      </w:pPr>
      <w:rPr>
        <w:rFonts w:hint="default"/>
        <w:caps w:val="0"/>
      </w:rPr>
    </w:lvl>
    <w:lvl w:ilvl="4">
      <w:start w:val="1"/>
      <w:numFmt w:val="upperLetter"/>
      <w:lvlText w:val="(%5)"/>
      <w:lvlJc w:val="left"/>
      <w:pPr>
        <w:tabs>
          <w:tab w:val="num" w:pos="3402"/>
        </w:tabs>
        <w:ind w:left="3402" w:hanging="567"/>
      </w:pPr>
      <w:rPr>
        <w:rFonts w:hint="default"/>
        <w:caps w:val="0"/>
      </w:rPr>
    </w:lvl>
    <w:lvl w:ilvl="5">
      <w:start w:val="1"/>
      <w:numFmt w:val="upperRoman"/>
      <w:lvlText w:val="(%6)"/>
      <w:lvlJc w:val="left"/>
      <w:pPr>
        <w:tabs>
          <w:tab w:val="num" w:pos="3969"/>
        </w:tabs>
        <w:ind w:left="3969" w:hanging="567"/>
      </w:pPr>
      <w:rPr>
        <w:rFonts w:hint="default"/>
        <w:caps w:val="0"/>
      </w:rPr>
    </w:lvl>
    <w:lvl w:ilvl="6">
      <w:start w:val="1"/>
      <w:numFmt w:val="lowerLetter"/>
      <w:lvlText w:val="%7)"/>
      <w:lvlJc w:val="left"/>
      <w:pPr>
        <w:tabs>
          <w:tab w:val="num" w:pos="4536"/>
        </w:tabs>
        <w:ind w:left="4536" w:hanging="567"/>
      </w:pPr>
      <w:rPr>
        <w:rFonts w:hint="default"/>
        <w:caps w:val="0"/>
      </w:rPr>
    </w:lvl>
    <w:lvl w:ilvl="7">
      <w:start w:val="1"/>
      <w:numFmt w:val="lowerRoman"/>
      <w:lvlText w:val="%8)"/>
      <w:lvlJc w:val="left"/>
      <w:pPr>
        <w:tabs>
          <w:tab w:val="num" w:pos="5103"/>
        </w:tabs>
        <w:ind w:left="5103" w:hanging="567"/>
      </w:pPr>
      <w:rPr>
        <w:rFonts w:hint="default"/>
        <w:caps w:val="0"/>
      </w:rPr>
    </w:lvl>
    <w:lvl w:ilvl="8">
      <w:start w:val="1"/>
      <w:numFmt w:val="upperLetter"/>
      <w:lvlText w:val="%9)"/>
      <w:lvlJc w:val="left"/>
      <w:pPr>
        <w:tabs>
          <w:tab w:val="num" w:pos="5670"/>
        </w:tabs>
        <w:ind w:left="5670" w:hanging="567"/>
      </w:pPr>
      <w:rPr>
        <w:rFonts w:hint="default"/>
        <w:caps w:val="0"/>
      </w:rPr>
    </w:lvl>
  </w:abstractNum>
  <w:abstractNum w:abstractNumId="17" w15:restartNumberingAfterBreak="0">
    <w:nsid w:val="771777AD"/>
    <w:multiLevelType w:val="multilevel"/>
    <w:tmpl w:val="26CA9638"/>
    <w:lvl w:ilvl="0">
      <w:start w:val="1"/>
      <w:numFmt w:val="decimal"/>
      <w:lvlText w:val="(%1)"/>
      <w:lvlJc w:val="left"/>
      <w:pPr>
        <w:tabs>
          <w:tab w:val="num" w:pos="709"/>
        </w:tabs>
        <w:ind w:left="709" w:hanging="709"/>
      </w:pPr>
      <w:rPr>
        <w:rFonts w:ascii="Arial" w:hAnsi="Arial" w:hint="default"/>
        <w:b w:val="0"/>
        <w:i w:val="0"/>
        <w:sz w:val="22"/>
      </w:rPr>
    </w:lvl>
    <w:lvl w:ilvl="1">
      <w:start w:val="1"/>
      <w:numFmt w:val="lowerLetter"/>
      <w:pStyle w:val="Scha"/>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B943FBB"/>
    <w:multiLevelType w:val="multilevel"/>
    <w:tmpl w:val="630885B8"/>
    <w:name w:val="Defininitions"/>
    <w:lvl w:ilvl="0">
      <w:start w:val="1"/>
      <w:numFmt w:val="lowerLetter"/>
      <w:lvlText w:val="(%1)"/>
      <w:lvlJc w:val="left"/>
      <w:pPr>
        <w:tabs>
          <w:tab w:val="num" w:pos="1418"/>
        </w:tabs>
        <w:ind w:left="1418" w:hanging="709"/>
      </w:pPr>
      <w:rPr>
        <w:rFonts w:hint="default"/>
      </w:rPr>
    </w:lvl>
    <w:lvl w:ilvl="1">
      <w:start w:val="1"/>
      <w:numFmt w:val="lowerRoman"/>
      <w:lvlText w:val="(%2)"/>
      <w:lvlJc w:val="left"/>
      <w:pPr>
        <w:tabs>
          <w:tab w:val="num" w:pos="2268"/>
        </w:tabs>
        <w:ind w:left="2268" w:hanging="850"/>
      </w:pPr>
      <w:rPr>
        <w:rFonts w:hint="default"/>
      </w:rPr>
    </w:lvl>
    <w:lvl w:ilvl="2">
      <w:start w:val="1"/>
      <w:numFmt w:val="upperLetter"/>
      <w:lvlText w:val="(%3)"/>
      <w:lvlJc w:val="left"/>
      <w:pPr>
        <w:tabs>
          <w:tab w:val="num" w:pos="3402"/>
        </w:tabs>
        <w:ind w:left="3402" w:hanging="567"/>
      </w:pPr>
      <w:rPr>
        <w:rFonts w:hint="default"/>
      </w:rPr>
    </w:lvl>
    <w:lvl w:ilvl="3">
      <w:start w:val="1"/>
      <w:numFmt w:val="upperRoman"/>
      <w:lvlText w:val=" (%4)"/>
      <w:lvlJc w:val="left"/>
      <w:pPr>
        <w:tabs>
          <w:tab w:val="num" w:pos="3969"/>
        </w:tabs>
        <w:ind w:left="3969"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7"/>
  </w:num>
  <w:num w:numId="2">
    <w:abstractNumId w:val="13"/>
  </w:num>
  <w:num w:numId="3">
    <w:abstractNumId w:val="4"/>
  </w:num>
  <w:num w:numId="4">
    <w:abstractNumId w:val="1"/>
  </w:num>
  <w:num w:numId="5">
    <w:abstractNumId w:val="17"/>
  </w:num>
  <w:num w:numId="6">
    <w:abstractNumId w:val="15"/>
  </w:num>
  <w:num w:numId="7">
    <w:abstractNumId w:val="2"/>
  </w:num>
  <w:num w:numId="8">
    <w:abstractNumId w:val="6"/>
  </w:num>
  <w:num w:numId="9">
    <w:abstractNumId w:val="10"/>
  </w:num>
  <w:num w:numId="10">
    <w:abstractNumId w:val="5"/>
  </w:num>
  <w:num w:numId="11">
    <w:abstractNumId w:val="8"/>
  </w:num>
  <w:num w:numId="12">
    <w:abstractNumId w:val="0"/>
  </w:num>
  <w:num w:numId="13">
    <w:abstractNumId w:val="14"/>
  </w:num>
  <w:num w:numId="14">
    <w:abstractNumId w:val="18"/>
  </w:num>
  <w:num w:numId="15">
    <w:abstractNumId w:val="7"/>
  </w:num>
  <w:num w:numId="16">
    <w:abstractNumId w:val="7"/>
  </w:num>
  <w:num w:numId="17">
    <w:abstractNumId w:val="7"/>
  </w:num>
  <w:num w:numId="1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57"/>
  <w:doNotHyphenateCaps/>
  <w:noPunctuationKerning/>
  <w:characterSpacingControl w:val="doNotCompress"/>
  <w:hdrShapeDefaults>
    <o:shapedefaults v:ext="edit" spidmax="460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ilgDocRef" w:val="6291271"/>
    <w:docVar w:name="PilgDocVersion" w:val="3"/>
    <w:docVar w:name="PilgOrigDocID" w:val="6137610"/>
  </w:docVars>
  <w:rsids>
    <w:rsidRoot w:val="00117A59"/>
    <w:rsid w:val="00000BC5"/>
    <w:rsid w:val="00007421"/>
    <w:rsid w:val="00022265"/>
    <w:rsid w:val="000467D1"/>
    <w:rsid w:val="00093CE7"/>
    <w:rsid w:val="000A2BC8"/>
    <w:rsid w:val="000A72F8"/>
    <w:rsid w:val="000A7490"/>
    <w:rsid w:val="000B04B1"/>
    <w:rsid w:val="000D045E"/>
    <w:rsid w:val="000D145D"/>
    <w:rsid w:val="000D22E8"/>
    <w:rsid w:val="000E4C9D"/>
    <w:rsid w:val="000F2812"/>
    <w:rsid w:val="00100AB0"/>
    <w:rsid w:val="0010168C"/>
    <w:rsid w:val="00101FA9"/>
    <w:rsid w:val="0011501B"/>
    <w:rsid w:val="00117A59"/>
    <w:rsid w:val="00126AFD"/>
    <w:rsid w:val="00134AD3"/>
    <w:rsid w:val="00135ED7"/>
    <w:rsid w:val="00144FF5"/>
    <w:rsid w:val="0015682C"/>
    <w:rsid w:val="0018252A"/>
    <w:rsid w:val="00182A87"/>
    <w:rsid w:val="00193C1D"/>
    <w:rsid w:val="001C5433"/>
    <w:rsid w:val="001E40F9"/>
    <w:rsid w:val="001E74C8"/>
    <w:rsid w:val="00207FF7"/>
    <w:rsid w:val="00245AD1"/>
    <w:rsid w:val="00263307"/>
    <w:rsid w:val="0027731F"/>
    <w:rsid w:val="00290560"/>
    <w:rsid w:val="00293D50"/>
    <w:rsid w:val="002A06D8"/>
    <w:rsid w:val="002B173E"/>
    <w:rsid w:val="002C50EC"/>
    <w:rsid w:val="002D12AC"/>
    <w:rsid w:val="002E4C9C"/>
    <w:rsid w:val="00305FD1"/>
    <w:rsid w:val="0033632F"/>
    <w:rsid w:val="00345BA7"/>
    <w:rsid w:val="003549F1"/>
    <w:rsid w:val="00357D18"/>
    <w:rsid w:val="00367BC1"/>
    <w:rsid w:val="003834C7"/>
    <w:rsid w:val="003E43E5"/>
    <w:rsid w:val="003E5D68"/>
    <w:rsid w:val="004158EE"/>
    <w:rsid w:val="00415B8C"/>
    <w:rsid w:val="00420120"/>
    <w:rsid w:val="00441AE4"/>
    <w:rsid w:val="00443DD1"/>
    <w:rsid w:val="004A07EA"/>
    <w:rsid w:val="004A2272"/>
    <w:rsid w:val="004B10AB"/>
    <w:rsid w:val="004B25F0"/>
    <w:rsid w:val="004C598D"/>
    <w:rsid w:val="004C5E57"/>
    <w:rsid w:val="004F21E9"/>
    <w:rsid w:val="004F3BF3"/>
    <w:rsid w:val="00502DB5"/>
    <w:rsid w:val="00505194"/>
    <w:rsid w:val="00506342"/>
    <w:rsid w:val="0051728C"/>
    <w:rsid w:val="005239E6"/>
    <w:rsid w:val="0053361B"/>
    <w:rsid w:val="00535AE5"/>
    <w:rsid w:val="00536C47"/>
    <w:rsid w:val="00550D92"/>
    <w:rsid w:val="00565A28"/>
    <w:rsid w:val="00582B39"/>
    <w:rsid w:val="005B4146"/>
    <w:rsid w:val="005B62A0"/>
    <w:rsid w:val="005C1F69"/>
    <w:rsid w:val="005C2BCA"/>
    <w:rsid w:val="005C3851"/>
    <w:rsid w:val="005C5D10"/>
    <w:rsid w:val="005D12AF"/>
    <w:rsid w:val="005E4172"/>
    <w:rsid w:val="00621E26"/>
    <w:rsid w:val="0062580A"/>
    <w:rsid w:val="00630A0B"/>
    <w:rsid w:val="00642250"/>
    <w:rsid w:val="00647884"/>
    <w:rsid w:val="006525CE"/>
    <w:rsid w:val="00652B05"/>
    <w:rsid w:val="006A2504"/>
    <w:rsid w:val="006B23D2"/>
    <w:rsid w:val="006C6DED"/>
    <w:rsid w:val="007056A3"/>
    <w:rsid w:val="00707FA9"/>
    <w:rsid w:val="00714341"/>
    <w:rsid w:val="007218E3"/>
    <w:rsid w:val="00732D8D"/>
    <w:rsid w:val="00744769"/>
    <w:rsid w:val="007449EA"/>
    <w:rsid w:val="00746386"/>
    <w:rsid w:val="007616F5"/>
    <w:rsid w:val="007670F6"/>
    <w:rsid w:val="00782ABB"/>
    <w:rsid w:val="00784206"/>
    <w:rsid w:val="007858F2"/>
    <w:rsid w:val="007960F1"/>
    <w:rsid w:val="007C35A3"/>
    <w:rsid w:val="007C42DE"/>
    <w:rsid w:val="007D3097"/>
    <w:rsid w:val="007D3C97"/>
    <w:rsid w:val="007E2701"/>
    <w:rsid w:val="00800FEA"/>
    <w:rsid w:val="00806055"/>
    <w:rsid w:val="00816A75"/>
    <w:rsid w:val="0082315B"/>
    <w:rsid w:val="00832BFF"/>
    <w:rsid w:val="00840BAA"/>
    <w:rsid w:val="008422F6"/>
    <w:rsid w:val="00850CBA"/>
    <w:rsid w:val="00862E4B"/>
    <w:rsid w:val="00896E22"/>
    <w:rsid w:val="00897228"/>
    <w:rsid w:val="008A335A"/>
    <w:rsid w:val="008B6E01"/>
    <w:rsid w:val="008D0FE6"/>
    <w:rsid w:val="008E5F14"/>
    <w:rsid w:val="0090208C"/>
    <w:rsid w:val="009176F5"/>
    <w:rsid w:val="00920CF2"/>
    <w:rsid w:val="00923CBF"/>
    <w:rsid w:val="00923DE2"/>
    <w:rsid w:val="0092569D"/>
    <w:rsid w:val="00925C64"/>
    <w:rsid w:val="0094337F"/>
    <w:rsid w:val="0095429E"/>
    <w:rsid w:val="00961EB4"/>
    <w:rsid w:val="009702E2"/>
    <w:rsid w:val="00983944"/>
    <w:rsid w:val="009A4B4F"/>
    <w:rsid w:val="009A4F27"/>
    <w:rsid w:val="009C4BB0"/>
    <w:rsid w:val="009D0B4F"/>
    <w:rsid w:val="009D2EEB"/>
    <w:rsid w:val="009D7531"/>
    <w:rsid w:val="009E71F9"/>
    <w:rsid w:val="009F4182"/>
    <w:rsid w:val="009F462F"/>
    <w:rsid w:val="00A01542"/>
    <w:rsid w:val="00A15679"/>
    <w:rsid w:val="00A21738"/>
    <w:rsid w:val="00A52BA5"/>
    <w:rsid w:val="00A56841"/>
    <w:rsid w:val="00A629AA"/>
    <w:rsid w:val="00A7123A"/>
    <w:rsid w:val="00A80C65"/>
    <w:rsid w:val="00A80CA6"/>
    <w:rsid w:val="00A8780B"/>
    <w:rsid w:val="00A95F72"/>
    <w:rsid w:val="00AA068A"/>
    <w:rsid w:val="00AB5E6E"/>
    <w:rsid w:val="00AC33D6"/>
    <w:rsid w:val="00AD2022"/>
    <w:rsid w:val="00AD7012"/>
    <w:rsid w:val="00AE530B"/>
    <w:rsid w:val="00B031CA"/>
    <w:rsid w:val="00B078A7"/>
    <w:rsid w:val="00B17C91"/>
    <w:rsid w:val="00B317BB"/>
    <w:rsid w:val="00B339CF"/>
    <w:rsid w:val="00B370C9"/>
    <w:rsid w:val="00B45D9C"/>
    <w:rsid w:val="00B46528"/>
    <w:rsid w:val="00B5291F"/>
    <w:rsid w:val="00B65888"/>
    <w:rsid w:val="00B773AD"/>
    <w:rsid w:val="00B81BA7"/>
    <w:rsid w:val="00B92705"/>
    <w:rsid w:val="00B977D4"/>
    <w:rsid w:val="00BA1590"/>
    <w:rsid w:val="00BA3D47"/>
    <w:rsid w:val="00BA50C3"/>
    <w:rsid w:val="00BB0CD2"/>
    <w:rsid w:val="00BC0728"/>
    <w:rsid w:val="00BC0F21"/>
    <w:rsid w:val="00BC3911"/>
    <w:rsid w:val="00BC6220"/>
    <w:rsid w:val="00BD072A"/>
    <w:rsid w:val="00BF4816"/>
    <w:rsid w:val="00C070E0"/>
    <w:rsid w:val="00C30E45"/>
    <w:rsid w:val="00C33B70"/>
    <w:rsid w:val="00C3439E"/>
    <w:rsid w:val="00C42AEB"/>
    <w:rsid w:val="00C65BD0"/>
    <w:rsid w:val="00C70ED7"/>
    <w:rsid w:val="00C714B8"/>
    <w:rsid w:val="00C73744"/>
    <w:rsid w:val="00C86752"/>
    <w:rsid w:val="00C9600E"/>
    <w:rsid w:val="00CB050A"/>
    <w:rsid w:val="00CC37B4"/>
    <w:rsid w:val="00D00218"/>
    <w:rsid w:val="00D00351"/>
    <w:rsid w:val="00D147C2"/>
    <w:rsid w:val="00D16D03"/>
    <w:rsid w:val="00D36BC1"/>
    <w:rsid w:val="00D43E35"/>
    <w:rsid w:val="00D4503D"/>
    <w:rsid w:val="00D60D43"/>
    <w:rsid w:val="00D74049"/>
    <w:rsid w:val="00D815B3"/>
    <w:rsid w:val="00D84B75"/>
    <w:rsid w:val="00D85D9D"/>
    <w:rsid w:val="00D91270"/>
    <w:rsid w:val="00DA7B8A"/>
    <w:rsid w:val="00DB1DC2"/>
    <w:rsid w:val="00DC01AC"/>
    <w:rsid w:val="00DC4977"/>
    <w:rsid w:val="00DD6C1A"/>
    <w:rsid w:val="00DD7070"/>
    <w:rsid w:val="00DE0799"/>
    <w:rsid w:val="00DE100F"/>
    <w:rsid w:val="00DF1277"/>
    <w:rsid w:val="00E22252"/>
    <w:rsid w:val="00E3163E"/>
    <w:rsid w:val="00E44825"/>
    <w:rsid w:val="00E4779A"/>
    <w:rsid w:val="00E53D0B"/>
    <w:rsid w:val="00E54BA6"/>
    <w:rsid w:val="00E82CEB"/>
    <w:rsid w:val="00E83977"/>
    <w:rsid w:val="00E86E7C"/>
    <w:rsid w:val="00E86F59"/>
    <w:rsid w:val="00E90D51"/>
    <w:rsid w:val="00E9104A"/>
    <w:rsid w:val="00E93D9B"/>
    <w:rsid w:val="00EA0A3B"/>
    <w:rsid w:val="00EA30A3"/>
    <w:rsid w:val="00EA4E21"/>
    <w:rsid w:val="00EB1B6C"/>
    <w:rsid w:val="00EE1DC3"/>
    <w:rsid w:val="00EE4378"/>
    <w:rsid w:val="00EF4B4C"/>
    <w:rsid w:val="00F21D50"/>
    <w:rsid w:val="00F31601"/>
    <w:rsid w:val="00F35834"/>
    <w:rsid w:val="00F51D2F"/>
    <w:rsid w:val="00F548D2"/>
    <w:rsid w:val="00F7476B"/>
    <w:rsid w:val="00F75736"/>
    <w:rsid w:val="00F86778"/>
    <w:rsid w:val="00F8694A"/>
    <w:rsid w:val="00F86BC5"/>
    <w:rsid w:val="00F908E8"/>
    <w:rsid w:val="00F93C38"/>
    <w:rsid w:val="00FC7C16"/>
    <w:rsid w:val="00FD00A6"/>
    <w:rsid w:val="00FE4290"/>
    <w:rsid w:val="00FE7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51008AFE"/>
  <w15:docId w15:val="{F7AF2DBD-C0A2-4C3D-9754-B228AB7A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D53"/>
    <w:pPr>
      <w:keepNext/>
      <w:keepLines/>
      <w:widowControl w:val="0"/>
      <w:spacing w:after="240" w:line="288" w:lineRule="auto"/>
      <w:jc w:val="both"/>
    </w:pPr>
    <w:rPr>
      <w:rFonts w:ascii="Arial" w:eastAsia="Times New Roman" w:hAnsi="Arial" w:cs="Times New Roman"/>
      <w:sz w:val="22"/>
      <w:szCs w:val="22"/>
    </w:rPr>
  </w:style>
  <w:style w:type="paragraph" w:styleId="Heading1">
    <w:name w:val="heading 1"/>
    <w:basedOn w:val="Normal"/>
    <w:link w:val="Heading1Char"/>
    <w:qFormat/>
    <w:rsid w:val="00CD0D53"/>
    <w:pPr>
      <w:numPr>
        <w:numId w:val="1"/>
      </w:numPr>
      <w:outlineLvl w:val="0"/>
    </w:pPr>
    <w:rPr>
      <w:rFonts w:ascii="Arial Bold" w:hAnsi="Arial Bold"/>
      <w:b/>
      <w:bCs/>
      <w:caps/>
      <w:szCs w:val="28"/>
    </w:rPr>
  </w:style>
  <w:style w:type="paragraph" w:styleId="Heading2">
    <w:name w:val="heading 2"/>
    <w:basedOn w:val="Normal"/>
    <w:link w:val="Heading2Char"/>
    <w:qFormat/>
    <w:rsid w:val="00CD0D53"/>
    <w:pPr>
      <w:numPr>
        <w:ilvl w:val="1"/>
        <w:numId w:val="1"/>
      </w:numPr>
      <w:outlineLvl w:val="1"/>
    </w:pPr>
    <w:rPr>
      <w:bCs/>
      <w:szCs w:val="26"/>
    </w:rPr>
  </w:style>
  <w:style w:type="paragraph" w:styleId="Heading3">
    <w:name w:val="heading 3"/>
    <w:basedOn w:val="Normal"/>
    <w:link w:val="Heading3Char"/>
    <w:qFormat/>
    <w:rsid w:val="00CD0D53"/>
    <w:pPr>
      <w:numPr>
        <w:ilvl w:val="2"/>
        <w:numId w:val="1"/>
      </w:numPr>
      <w:outlineLvl w:val="2"/>
    </w:pPr>
    <w:rPr>
      <w:bCs/>
    </w:rPr>
  </w:style>
  <w:style w:type="paragraph" w:styleId="Heading4">
    <w:name w:val="heading 4"/>
    <w:basedOn w:val="Normal"/>
    <w:link w:val="Heading4Char"/>
    <w:qFormat/>
    <w:rsid w:val="00CD0D53"/>
    <w:pPr>
      <w:numPr>
        <w:ilvl w:val="3"/>
        <w:numId w:val="1"/>
      </w:numPr>
      <w:tabs>
        <w:tab w:val="left" w:pos="2261"/>
      </w:tabs>
      <w:outlineLvl w:val="3"/>
    </w:pPr>
  </w:style>
  <w:style w:type="paragraph" w:styleId="Heading5">
    <w:name w:val="heading 5"/>
    <w:basedOn w:val="Normal"/>
    <w:qFormat/>
    <w:rsid w:val="00CD0D53"/>
    <w:pPr>
      <w:numPr>
        <w:ilvl w:val="4"/>
        <w:numId w:val="1"/>
      </w:numPr>
      <w:outlineLvl w:val="4"/>
    </w:pPr>
  </w:style>
  <w:style w:type="paragraph" w:styleId="Heading6">
    <w:name w:val="heading 6"/>
    <w:basedOn w:val="Normal"/>
    <w:next w:val="Normal"/>
    <w:link w:val="Heading6Char"/>
    <w:autoRedefine/>
    <w:qFormat/>
    <w:rsid w:val="00CD0D53"/>
    <w:pPr>
      <w:spacing w:before="160" w:after="80"/>
      <w:jc w:val="left"/>
      <w:outlineLvl w:val="5"/>
    </w:pPr>
    <w:rPr>
      <w:b/>
      <w:sz w:val="20"/>
    </w:rPr>
  </w:style>
  <w:style w:type="paragraph" w:styleId="Heading7">
    <w:name w:val="heading 7"/>
    <w:basedOn w:val="Normal"/>
    <w:next w:val="Normal"/>
    <w:link w:val="Heading7Char"/>
    <w:qFormat/>
    <w:rsid w:val="00CD0D53"/>
    <w:pPr>
      <w:jc w:val="left"/>
      <w:outlineLvl w:val="6"/>
    </w:pPr>
    <w:rPr>
      <w:rFonts w:ascii="Arial Bold" w:hAnsi="Arial Bold"/>
      <w:b/>
      <w:color w:val="000000"/>
    </w:rPr>
  </w:style>
  <w:style w:type="paragraph" w:styleId="Heading8">
    <w:name w:val="heading 8"/>
    <w:basedOn w:val="Normal"/>
    <w:next w:val="Normal"/>
    <w:autoRedefine/>
    <w:qFormat/>
    <w:rsid w:val="00CD0D53"/>
    <w:pPr>
      <w:pageBreakBefore/>
      <w:pBdr>
        <w:bottom w:val="single" w:sz="4" w:space="1" w:color="auto"/>
      </w:pBdr>
      <w:spacing w:before="600"/>
      <w:jc w:val="left"/>
      <w:outlineLvl w:val="7"/>
    </w:pPr>
    <w:rPr>
      <w:rFonts w:ascii="Arial Bold" w:hAnsi="Arial Bold"/>
      <w:b/>
    </w:rPr>
  </w:style>
  <w:style w:type="paragraph" w:styleId="Heading9">
    <w:name w:val="heading 9"/>
    <w:basedOn w:val="Normal"/>
    <w:qFormat/>
    <w:rsid w:val="000B4C2F"/>
    <w:pPr>
      <w:tabs>
        <w:tab w:val="num" w:pos="4819"/>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0D53"/>
    <w:rPr>
      <w:rFonts w:ascii="Arial Bold" w:eastAsia="Times New Roman" w:hAnsi="Arial Bold" w:cs="Times New Roman"/>
      <w:b/>
      <w:bCs/>
      <w:caps/>
      <w:sz w:val="22"/>
      <w:szCs w:val="28"/>
    </w:rPr>
  </w:style>
  <w:style w:type="character" w:customStyle="1" w:styleId="Heading2Char">
    <w:name w:val="Heading 2 Char"/>
    <w:link w:val="Heading2"/>
    <w:rsid w:val="00CD0D53"/>
    <w:rPr>
      <w:rFonts w:ascii="Arial" w:eastAsia="Times New Roman" w:hAnsi="Arial" w:cs="Times New Roman"/>
      <w:bCs/>
      <w:sz w:val="22"/>
      <w:szCs w:val="26"/>
    </w:rPr>
  </w:style>
  <w:style w:type="character" w:customStyle="1" w:styleId="Heading3Char">
    <w:name w:val="Heading 3 Char"/>
    <w:link w:val="Heading3"/>
    <w:rsid w:val="00CD0D53"/>
    <w:rPr>
      <w:rFonts w:ascii="Arial" w:eastAsia="Times New Roman" w:hAnsi="Arial" w:cs="Times New Roman"/>
      <w:bCs/>
      <w:sz w:val="22"/>
      <w:szCs w:val="22"/>
    </w:rPr>
  </w:style>
  <w:style w:type="character" w:customStyle="1" w:styleId="Heading4Char">
    <w:name w:val="Heading 4 Char"/>
    <w:link w:val="Heading4"/>
    <w:rsid w:val="000B4C2F"/>
    <w:rPr>
      <w:rFonts w:ascii="Arial" w:eastAsia="Times New Roman" w:hAnsi="Arial" w:cs="Times New Roman"/>
      <w:sz w:val="22"/>
      <w:szCs w:val="22"/>
    </w:rPr>
  </w:style>
  <w:style w:type="character" w:customStyle="1" w:styleId="Heading6Char">
    <w:name w:val="Heading 6 Char"/>
    <w:link w:val="Heading6"/>
    <w:rsid w:val="000B4C2F"/>
    <w:rPr>
      <w:rFonts w:ascii="Arial" w:eastAsia="Times New Roman" w:hAnsi="Arial" w:cs="Times New Roman"/>
      <w:b/>
      <w:szCs w:val="22"/>
    </w:rPr>
  </w:style>
  <w:style w:type="character" w:customStyle="1" w:styleId="Heading7Char">
    <w:name w:val="Heading 7 Char"/>
    <w:link w:val="Heading7"/>
    <w:rsid w:val="000B4C2F"/>
    <w:rPr>
      <w:rFonts w:ascii="Arial Bold" w:eastAsia="Times New Roman" w:hAnsi="Arial Bold" w:cs="Times New Roman"/>
      <w:b/>
      <w:color w:val="000000"/>
      <w:sz w:val="22"/>
      <w:szCs w:val="22"/>
    </w:rPr>
  </w:style>
  <w:style w:type="paragraph" w:customStyle="1" w:styleId="1Parties">
    <w:name w:val="(1) Parties"/>
    <w:basedOn w:val="Normal"/>
    <w:rsid w:val="00CD0D53"/>
    <w:pPr>
      <w:numPr>
        <w:numId w:val="7"/>
      </w:numPr>
    </w:pPr>
  </w:style>
  <w:style w:type="paragraph" w:customStyle="1" w:styleId="ABackground">
    <w:name w:val="(A) Background"/>
    <w:basedOn w:val="Normal"/>
    <w:rsid w:val="001B4670"/>
    <w:pPr>
      <w:numPr>
        <w:numId w:val="8"/>
      </w:numPr>
    </w:pPr>
  </w:style>
  <w:style w:type="paragraph" w:customStyle="1" w:styleId="1stIntroHeadings">
    <w:name w:val="1stIntroHeadings"/>
    <w:basedOn w:val="Normal"/>
    <w:next w:val="Normal"/>
    <w:rsid w:val="00CD0D53"/>
    <w:pPr>
      <w:tabs>
        <w:tab w:val="left" w:pos="709"/>
      </w:tabs>
    </w:pPr>
    <w:rPr>
      <w:rFonts w:ascii="Arial Bold" w:hAnsi="Arial Bold"/>
      <w:b/>
      <w:caps/>
    </w:rPr>
  </w:style>
  <w:style w:type="paragraph" w:customStyle="1" w:styleId="Address">
    <w:name w:val="Address"/>
    <w:basedOn w:val="Normal"/>
    <w:rsid w:val="00CD0D53"/>
    <w:pPr>
      <w:spacing w:line="240" w:lineRule="auto"/>
    </w:pPr>
    <w:rPr>
      <w:rFonts w:eastAsia="Calibri"/>
      <w:szCs w:val="24"/>
      <w:lang w:eastAsia="en-US"/>
    </w:rPr>
  </w:style>
  <w:style w:type="paragraph" w:customStyle="1" w:styleId="Appmainhead">
    <w:name w:val="App   main head"/>
    <w:basedOn w:val="Normal"/>
    <w:next w:val="Normal"/>
    <w:rsid w:val="00B35C42"/>
    <w:pPr>
      <w:pageBreakBefore/>
      <w:numPr>
        <w:numId w:val="9"/>
      </w:numPr>
      <w:spacing w:before="240" w:after="360"/>
      <w:jc w:val="center"/>
    </w:pPr>
    <w:rPr>
      <w:b/>
    </w:rPr>
  </w:style>
  <w:style w:type="paragraph" w:customStyle="1" w:styleId="Appmainheadsingle">
    <w:name w:val="App main head single"/>
    <w:basedOn w:val="Normal"/>
    <w:next w:val="Normal"/>
    <w:rsid w:val="00CD0D53"/>
    <w:pPr>
      <w:pageBreakBefore/>
      <w:tabs>
        <w:tab w:val="num" w:pos="1080"/>
      </w:tabs>
      <w:spacing w:before="240" w:after="360"/>
      <w:ind w:left="360" w:hanging="360"/>
      <w:jc w:val="center"/>
    </w:pPr>
    <w:rPr>
      <w:b/>
    </w:rPr>
  </w:style>
  <w:style w:type="paragraph" w:customStyle="1" w:styleId="BackSheet1">
    <w:name w:val="BackSheet1"/>
    <w:basedOn w:val="Normal"/>
    <w:rsid w:val="00CD0D53"/>
    <w:pPr>
      <w:tabs>
        <w:tab w:val="right" w:pos="4708"/>
      </w:tabs>
      <w:spacing w:line="240" w:lineRule="auto"/>
    </w:pPr>
    <w:rPr>
      <w:rFonts w:eastAsia="Calibri"/>
      <w:b/>
      <w:bCs/>
      <w:snapToGrid w:val="0"/>
      <w:szCs w:val="24"/>
      <w:lang w:eastAsia="en-US"/>
    </w:rPr>
  </w:style>
  <w:style w:type="paragraph" w:customStyle="1" w:styleId="BackSubClause">
    <w:name w:val="BackSubClause"/>
    <w:basedOn w:val="Normal"/>
    <w:rsid w:val="00CD0D53"/>
    <w:pPr>
      <w:tabs>
        <w:tab w:val="num" w:pos="1555"/>
      </w:tabs>
      <w:ind w:left="1555" w:hanging="561"/>
    </w:pPr>
  </w:style>
  <w:style w:type="paragraph" w:styleId="BalloonText">
    <w:name w:val="Balloon Text"/>
    <w:basedOn w:val="Normal"/>
    <w:link w:val="BalloonTextChar"/>
    <w:rsid w:val="00CD0D53"/>
    <w:pPr>
      <w:spacing w:after="0" w:line="240" w:lineRule="auto"/>
    </w:pPr>
    <w:rPr>
      <w:rFonts w:ascii="Tahoma" w:hAnsi="Tahoma" w:cs="Tahoma"/>
      <w:sz w:val="16"/>
      <w:szCs w:val="16"/>
    </w:rPr>
  </w:style>
  <w:style w:type="character" w:customStyle="1" w:styleId="BalloonTextChar">
    <w:name w:val="Balloon Text Char"/>
    <w:link w:val="BalloonText"/>
    <w:rsid w:val="00CD0D53"/>
    <w:rPr>
      <w:rFonts w:ascii="Tahoma" w:eastAsia="Times New Roman" w:hAnsi="Tahoma" w:cs="Tahoma"/>
      <w:sz w:val="16"/>
      <w:szCs w:val="16"/>
    </w:rPr>
  </w:style>
  <w:style w:type="paragraph" w:customStyle="1" w:styleId="Bodyclause">
    <w:name w:val="Body  clause"/>
    <w:basedOn w:val="Normal"/>
    <w:next w:val="Heading1"/>
    <w:rsid w:val="00CD0D53"/>
    <w:pPr>
      <w:ind w:left="709"/>
    </w:pPr>
  </w:style>
  <w:style w:type="paragraph" w:customStyle="1" w:styleId="Bodysubclause">
    <w:name w:val="Body  sub clause"/>
    <w:basedOn w:val="Normal"/>
    <w:rsid w:val="00CD0D53"/>
    <w:pPr>
      <w:ind w:left="709"/>
    </w:pPr>
  </w:style>
  <w:style w:type="paragraph" w:customStyle="1" w:styleId="Bodypara">
    <w:name w:val="Body para"/>
    <w:basedOn w:val="Normal"/>
    <w:rsid w:val="00CD0D53"/>
    <w:pPr>
      <w:ind w:left="1588"/>
    </w:pPr>
  </w:style>
  <w:style w:type="paragraph" w:customStyle="1" w:styleId="Bodysubpara">
    <w:name w:val="Body sub para"/>
    <w:basedOn w:val="Normal"/>
    <w:next w:val="Heading3"/>
    <w:rsid w:val="00CD0D53"/>
    <w:pPr>
      <w:spacing w:after="120"/>
      <w:ind w:left="2268"/>
    </w:pPr>
  </w:style>
  <w:style w:type="paragraph" w:customStyle="1" w:styleId="Bodysubpara2">
    <w:name w:val="Body sub para2"/>
    <w:basedOn w:val="Bodysubpara"/>
    <w:rsid w:val="00CD0D53"/>
    <w:pPr>
      <w:spacing w:after="240"/>
      <w:ind w:left="3028"/>
    </w:pPr>
  </w:style>
  <w:style w:type="paragraph" w:customStyle="1" w:styleId="Bullet">
    <w:name w:val="Bullet"/>
    <w:basedOn w:val="Normal"/>
    <w:rsid w:val="00CD0D53"/>
    <w:pPr>
      <w:tabs>
        <w:tab w:val="num" w:pos="357"/>
      </w:tabs>
      <w:ind w:left="357" w:hanging="357"/>
    </w:pPr>
  </w:style>
  <w:style w:type="paragraph" w:customStyle="1" w:styleId="BulletSmall">
    <w:name w:val="Bullet Small"/>
    <w:basedOn w:val="Bullet"/>
    <w:rsid w:val="00CD0D53"/>
    <w:pPr>
      <w:tabs>
        <w:tab w:val="clear" w:pos="357"/>
      </w:tabs>
      <w:ind w:left="0" w:firstLine="0"/>
    </w:pPr>
    <w:rPr>
      <w:sz w:val="18"/>
    </w:rPr>
  </w:style>
  <w:style w:type="paragraph" w:customStyle="1" w:styleId="Bullet1">
    <w:name w:val="Bullet1"/>
    <w:basedOn w:val="Normal"/>
    <w:rsid w:val="00CD0D53"/>
    <w:pPr>
      <w:tabs>
        <w:tab w:val="num" w:pos="360"/>
      </w:tabs>
      <w:ind w:left="360" w:hanging="360"/>
    </w:pPr>
  </w:style>
  <w:style w:type="paragraph" w:customStyle="1" w:styleId="Bullet1continued">
    <w:name w:val="Bullet1continued"/>
    <w:basedOn w:val="Bullet1"/>
    <w:rsid w:val="00CD0D53"/>
    <w:pPr>
      <w:tabs>
        <w:tab w:val="clear" w:pos="360"/>
      </w:tabs>
      <w:ind w:left="357" w:firstLine="0"/>
    </w:pPr>
  </w:style>
  <w:style w:type="paragraph" w:customStyle="1" w:styleId="Bullet2">
    <w:name w:val="Bullet2"/>
    <w:basedOn w:val="Normal"/>
    <w:rsid w:val="00CD0D53"/>
    <w:pPr>
      <w:tabs>
        <w:tab w:val="num" w:pos="1077"/>
      </w:tabs>
      <w:spacing w:line="240" w:lineRule="auto"/>
      <w:ind w:left="1077" w:hanging="357"/>
    </w:pPr>
  </w:style>
  <w:style w:type="paragraph" w:customStyle="1" w:styleId="Bullet2continued">
    <w:name w:val="Bullet2continued"/>
    <w:basedOn w:val="Bullet2"/>
    <w:rsid w:val="00CD0D53"/>
    <w:pPr>
      <w:tabs>
        <w:tab w:val="clear" w:pos="1077"/>
      </w:tabs>
      <w:ind w:firstLine="0"/>
    </w:pPr>
  </w:style>
  <w:style w:type="paragraph" w:customStyle="1" w:styleId="Bullet3">
    <w:name w:val="Bullet3"/>
    <w:basedOn w:val="Normal"/>
    <w:rsid w:val="00CD0D53"/>
    <w:pPr>
      <w:tabs>
        <w:tab w:val="num" w:pos="1945"/>
      </w:tabs>
      <w:spacing w:line="240" w:lineRule="auto"/>
      <w:ind w:left="1945" w:hanging="357"/>
    </w:pPr>
  </w:style>
  <w:style w:type="paragraph" w:customStyle="1" w:styleId="Bullet3continued">
    <w:name w:val="Bullet3continued"/>
    <w:basedOn w:val="Bullet3"/>
    <w:rsid w:val="00CD0D53"/>
    <w:pPr>
      <w:tabs>
        <w:tab w:val="clear" w:pos="1945"/>
      </w:tabs>
      <w:ind w:firstLine="0"/>
    </w:pPr>
  </w:style>
  <w:style w:type="paragraph" w:customStyle="1" w:styleId="Bullet4">
    <w:name w:val="Bullet4"/>
    <w:basedOn w:val="Normal"/>
    <w:rsid w:val="00CD0D53"/>
    <w:pPr>
      <w:tabs>
        <w:tab w:val="num" w:pos="2676"/>
      </w:tabs>
      <w:spacing w:line="240" w:lineRule="auto"/>
      <w:ind w:left="2676" w:hanging="357"/>
    </w:pPr>
  </w:style>
  <w:style w:type="paragraph" w:customStyle="1" w:styleId="Bullet4continued">
    <w:name w:val="Bullet4continued"/>
    <w:basedOn w:val="Bullet4"/>
    <w:rsid w:val="00CD0D53"/>
    <w:pPr>
      <w:tabs>
        <w:tab w:val="clear" w:pos="2676"/>
      </w:tabs>
      <w:ind w:firstLine="0"/>
    </w:pPr>
  </w:style>
  <w:style w:type="paragraph" w:customStyle="1" w:styleId="Bullet5">
    <w:name w:val="Bullet5"/>
    <w:basedOn w:val="Normal"/>
    <w:rsid w:val="00CD0D53"/>
    <w:pPr>
      <w:tabs>
        <w:tab w:val="num" w:pos="3385"/>
      </w:tabs>
      <w:ind w:left="3385" w:hanging="357"/>
    </w:pPr>
  </w:style>
  <w:style w:type="paragraph" w:customStyle="1" w:styleId="Bullet5continued">
    <w:name w:val="Bullet5continued"/>
    <w:basedOn w:val="Bullet5"/>
    <w:rsid w:val="00CD0D53"/>
    <w:pPr>
      <w:tabs>
        <w:tab w:val="clear" w:pos="3385"/>
      </w:tabs>
      <w:ind w:firstLine="0"/>
    </w:pPr>
  </w:style>
  <w:style w:type="paragraph" w:styleId="CommentText">
    <w:name w:val="annotation text"/>
    <w:basedOn w:val="Normal"/>
    <w:link w:val="CommentTextChar"/>
    <w:rsid w:val="00CD0D53"/>
    <w:pPr>
      <w:jc w:val="left"/>
    </w:pPr>
    <w:rPr>
      <w:sz w:val="20"/>
    </w:rPr>
  </w:style>
  <w:style w:type="character" w:customStyle="1" w:styleId="CommentTextChar">
    <w:name w:val="Comment Text Char"/>
    <w:link w:val="CommentText"/>
    <w:rsid w:val="00CD0D53"/>
    <w:rPr>
      <w:rFonts w:ascii="Arial" w:eastAsia="Times New Roman" w:hAnsi="Arial" w:cs="Times New Roman"/>
      <w:szCs w:val="22"/>
    </w:rPr>
  </w:style>
  <w:style w:type="paragraph" w:customStyle="1" w:styleId="Comments">
    <w:name w:val="Comments"/>
    <w:basedOn w:val="Normal"/>
    <w:rsid w:val="00CD0D53"/>
    <w:pPr>
      <w:spacing w:after="120"/>
      <w:ind w:left="284"/>
      <w:jc w:val="left"/>
    </w:pPr>
    <w:rPr>
      <w:i/>
    </w:rPr>
  </w:style>
  <w:style w:type="paragraph" w:customStyle="1" w:styleId="CoversheetParagraph">
    <w:name w:val="Coversheet Paragraph"/>
    <w:basedOn w:val="Normal"/>
    <w:autoRedefine/>
    <w:rsid w:val="00CD0D53"/>
    <w:pPr>
      <w:jc w:val="center"/>
    </w:pPr>
  </w:style>
  <w:style w:type="paragraph" w:customStyle="1" w:styleId="CoversheetTitle">
    <w:name w:val="Coversheet Title"/>
    <w:basedOn w:val="Normal"/>
    <w:autoRedefine/>
    <w:rsid w:val="00CD0D53"/>
    <w:pPr>
      <w:spacing w:before="480" w:after="480"/>
      <w:jc w:val="center"/>
    </w:pPr>
    <w:rPr>
      <w:rFonts w:ascii="Arial Bold" w:hAnsi="Arial Bold"/>
      <w:b/>
    </w:rPr>
  </w:style>
  <w:style w:type="paragraph" w:customStyle="1" w:styleId="CoversheetTitle2">
    <w:name w:val="Coversheet Title2"/>
    <w:basedOn w:val="CoversheetTitle"/>
    <w:rsid w:val="00CD0D53"/>
  </w:style>
  <w:style w:type="character" w:customStyle="1" w:styleId="Def">
    <w:name w:val="Def"/>
    <w:rsid w:val="00CD0D53"/>
    <w:rPr>
      <w:b/>
      <w:color w:val="000000"/>
      <w:sz w:val="22"/>
    </w:rPr>
  </w:style>
  <w:style w:type="paragraph" w:customStyle="1" w:styleId="Definitions">
    <w:name w:val="Definitions"/>
    <w:basedOn w:val="Normal"/>
    <w:rsid w:val="00CD0D53"/>
    <w:pPr>
      <w:tabs>
        <w:tab w:val="left" w:pos="709"/>
      </w:tabs>
      <w:ind w:left="709"/>
    </w:pPr>
  </w:style>
  <w:style w:type="character" w:customStyle="1" w:styleId="defitem">
    <w:name w:val="defitem"/>
    <w:rsid w:val="00CD0D53"/>
  </w:style>
  <w:style w:type="character" w:customStyle="1" w:styleId="Defterm">
    <w:name w:val="Defterm"/>
    <w:rsid w:val="00CD0D53"/>
    <w:rPr>
      <w:rFonts w:ascii="Arial Bold" w:hAnsi="Arial Bold"/>
      <w:b/>
      <w:color w:val="000000"/>
      <w:sz w:val="22"/>
    </w:rPr>
  </w:style>
  <w:style w:type="character" w:styleId="FollowedHyperlink">
    <w:name w:val="FollowedHyperlink"/>
    <w:rsid w:val="00CD0D53"/>
    <w:rPr>
      <w:color w:val="800080"/>
      <w:u w:val="single"/>
    </w:rPr>
  </w:style>
  <w:style w:type="paragraph" w:styleId="Footer">
    <w:name w:val="footer"/>
    <w:basedOn w:val="Normal"/>
    <w:link w:val="FooterChar"/>
    <w:rsid w:val="00CD0D53"/>
    <w:pPr>
      <w:tabs>
        <w:tab w:val="center" w:pos="4153"/>
        <w:tab w:val="right" w:pos="8306"/>
      </w:tabs>
    </w:pPr>
  </w:style>
  <w:style w:type="character" w:customStyle="1" w:styleId="FooterChar">
    <w:name w:val="Footer Char"/>
    <w:link w:val="Footer"/>
    <w:rsid w:val="00CD0D53"/>
    <w:rPr>
      <w:rFonts w:ascii="Arial" w:eastAsia="Times New Roman" w:hAnsi="Arial" w:cs="Times New Roman"/>
      <w:sz w:val="22"/>
      <w:szCs w:val="22"/>
    </w:rPr>
  </w:style>
  <w:style w:type="paragraph" w:customStyle="1" w:styleId="FrontInformation">
    <w:name w:val="FrontInformation"/>
    <w:autoRedefine/>
    <w:rsid w:val="00CD0D53"/>
    <w:pPr>
      <w:spacing w:line="300" w:lineRule="atLeast"/>
    </w:pPr>
    <w:rPr>
      <w:rFonts w:ascii="Arial" w:eastAsia="Times New Roman" w:hAnsi="Arial" w:cs="Times New Roman"/>
      <w:color w:val="000000"/>
      <w:sz w:val="22"/>
      <w:szCs w:val="22"/>
      <w:lang w:eastAsia="en-US"/>
    </w:rPr>
  </w:style>
  <w:style w:type="paragraph" w:customStyle="1" w:styleId="FrontSheet2">
    <w:name w:val="FrontSheet 2"/>
    <w:basedOn w:val="Normal"/>
    <w:rsid w:val="00CD0D53"/>
    <w:pPr>
      <w:spacing w:before="120" w:after="120" w:line="240" w:lineRule="auto"/>
      <w:jc w:val="left"/>
    </w:pPr>
    <w:rPr>
      <w:rFonts w:eastAsia="Calibri"/>
      <w:szCs w:val="28"/>
      <w:lang w:eastAsia="en-US"/>
    </w:rPr>
  </w:style>
  <w:style w:type="paragraph" w:styleId="Header">
    <w:name w:val="header"/>
    <w:basedOn w:val="Normal"/>
    <w:link w:val="HeaderChar"/>
    <w:rsid w:val="00CD0D53"/>
    <w:pPr>
      <w:tabs>
        <w:tab w:val="center" w:pos="4153"/>
        <w:tab w:val="right" w:pos="8306"/>
      </w:tabs>
    </w:pPr>
  </w:style>
  <w:style w:type="character" w:customStyle="1" w:styleId="HeaderChar">
    <w:name w:val="Header Char"/>
    <w:link w:val="Header"/>
    <w:rsid w:val="00CD0D53"/>
    <w:rPr>
      <w:rFonts w:ascii="Arial" w:eastAsia="Times New Roman" w:hAnsi="Arial" w:cs="Times New Roman"/>
      <w:sz w:val="22"/>
      <w:szCs w:val="22"/>
    </w:rPr>
  </w:style>
  <w:style w:type="paragraph" w:customStyle="1" w:styleId="Headingreg">
    <w:name w:val="Heading reg"/>
    <w:basedOn w:val="Heading1"/>
    <w:next w:val="Normal"/>
    <w:rsid w:val="00CD0D53"/>
    <w:pPr>
      <w:keepNext w:val="0"/>
      <w:numPr>
        <w:numId w:val="0"/>
      </w:numPr>
    </w:pPr>
    <w:rPr>
      <w:b w:val="0"/>
      <w:smallCaps/>
    </w:rPr>
  </w:style>
  <w:style w:type="paragraph" w:customStyle="1" w:styleId="HeadingTitle">
    <w:name w:val="HeadingTitle"/>
    <w:basedOn w:val="Normal"/>
    <w:rsid w:val="00CD0D53"/>
    <w:pPr>
      <w:spacing w:before="240"/>
    </w:pPr>
    <w:rPr>
      <w:b/>
      <w:sz w:val="24"/>
    </w:rPr>
  </w:style>
  <w:style w:type="character" w:styleId="Hyperlink">
    <w:name w:val="Hyperlink"/>
    <w:rsid w:val="00CD0D53"/>
    <w:rPr>
      <w:color w:val="0000FF"/>
      <w:u w:val="single"/>
    </w:rPr>
  </w:style>
  <w:style w:type="paragraph" w:styleId="Index5">
    <w:name w:val="index 5"/>
    <w:basedOn w:val="Normal"/>
    <w:rsid w:val="00CD0D53"/>
    <w:pPr>
      <w:keepNext w:val="0"/>
      <w:keepLines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0" w:lineRule="atLeast"/>
      <w:ind w:left="1200" w:hanging="240"/>
    </w:pPr>
    <w:rPr>
      <w:rFonts w:ascii="Calibri" w:eastAsia="Calibri" w:hAnsi="Calibri" w:cs="Calibri"/>
      <w:szCs w:val="20"/>
      <w:lang w:eastAsia="en-US"/>
    </w:rPr>
  </w:style>
  <w:style w:type="paragraph" w:customStyle="1" w:styleId="NewPage">
    <w:name w:val="New Page"/>
    <w:basedOn w:val="Normal"/>
    <w:autoRedefine/>
    <w:rsid w:val="00CD0D53"/>
    <w:pPr>
      <w:pageBreakBefore/>
    </w:pPr>
  </w:style>
  <w:style w:type="paragraph" w:customStyle="1" w:styleId="NormalCell">
    <w:name w:val="NormalCell"/>
    <w:basedOn w:val="Normal"/>
    <w:rsid w:val="00CD0D53"/>
    <w:pPr>
      <w:spacing w:before="120" w:after="120"/>
      <w:jc w:val="left"/>
    </w:pPr>
  </w:style>
  <w:style w:type="paragraph" w:customStyle="1" w:styleId="NormalSmall">
    <w:name w:val="NormalSmall"/>
    <w:basedOn w:val="NormalCell"/>
    <w:rsid w:val="00CD0D53"/>
    <w:rPr>
      <w:sz w:val="18"/>
    </w:rPr>
  </w:style>
  <w:style w:type="paragraph" w:customStyle="1" w:styleId="NormalSpaced">
    <w:name w:val="NormalSpaced"/>
    <w:basedOn w:val="Normal"/>
    <w:next w:val="Normal"/>
    <w:rsid w:val="00CD0D53"/>
  </w:style>
  <w:style w:type="character" w:styleId="PageNumber">
    <w:name w:val="page number"/>
    <w:rsid w:val="00CD0D53"/>
  </w:style>
  <w:style w:type="paragraph" w:customStyle="1" w:styleId="Para125">
    <w:name w:val="Para 1.25"/>
    <w:basedOn w:val="Normal"/>
    <w:rsid w:val="00CD0D53"/>
    <w:pPr>
      <w:tabs>
        <w:tab w:val="left" w:pos="709"/>
      </w:tabs>
      <w:ind w:left="709"/>
    </w:pPr>
    <w:rPr>
      <w:rFonts w:eastAsia="Calibri"/>
    </w:rPr>
  </w:style>
  <w:style w:type="paragraph" w:customStyle="1" w:styleId="Para28">
    <w:name w:val="Para 2.8"/>
    <w:basedOn w:val="Normal"/>
    <w:rsid w:val="00CD0D53"/>
    <w:pPr>
      <w:tabs>
        <w:tab w:val="left" w:pos="1588"/>
      </w:tabs>
      <w:ind w:left="1588"/>
    </w:pPr>
    <w:rPr>
      <w:rFonts w:eastAsia="Calibri"/>
    </w:rPr>
  </w:style>
  <w:style w:type="paragraph" w:customStyle="1" w:styleId="Schmainhead">
    <w:name w:val="Sch   main head"/>
    <w:basedOn w:val="Normal"/>
    <w:next w:val="Normal"/>
    <w:autoRedefine/>
    <w:rsid w:val="00D4004E"/>
    <w:pPr>
      <w:pageBreakBefore/>
      <w:numPr>
        <w:numId w:val="10"/>
      </w:numPr>
      <w:spacing w:line="240" w:lineRule="auto"/>
      <w:jc w:val="center"/>
      <w:outlineLvl w:val="0"/>
    </w:pPr>
    <w:rPr>
      <w:rFonts w:ascii="Arial Bold" w:hAnsi="Arial Bold"/>
      <w:b/>
      <w:kern w:val="28"/>
    </w:rPr>
  </w:style>
  <w:style w:type="paragraph" w:customStyle="1" w:styleId="Schmainheadinc">
    <w:name w:val="Sch   main head inc"/>
    <w:basedOn w:val="Normal"/>
    <w:rsid w:val="00CD0D53"/>
    <w:pPr>
      <w:numPr>
        <w:numId w:val="2"/>
      </w:numPr>
    </w:pPr>
    <w:rPr>
      <w:rFonts w:ascii="Arial Bold" w:hAnsi="Arial Bold"/>
      <w:b/>
    </w:rPr>
  </w:style>
  <w:style w:type="paragraph" w:customStyle="1" w:styleId="Schmainheadincsingle">
    <w:name w:val="Sch   main head inc single"/>
    <w:basedOn w:val="Normal"/>
    <w:next w:val="Normal"/>
    <w:rsid w:val="00CD0D53"/>
    <w:pPr>
      <w:numPr>
        <w:numId w:val="3"/>
      </w:numPr>
    </w:pPr>
    <w:rPr>
      <w:rFonts w:ascii="Arial Bold" w:hAnsi="Arial Bold"/>
      <w:b/>
      <w:kern w:val="28"/>
    </w:rPr>
  </w:style>
  <w:style w:type="paragraph" w:customStyle="1" w:styleId="Schparthead">
    <w:name w:val="Sch   part head"/>
    <w:basedOn w:val="Normal"/>
    <w:next w:val="Normal"/>
    <w:rsid w:val="00F30F71"/>
    <w:pPr>
      <w:numPr>
        <w:ilvl w:val="1"/>
        <w:numId w:val="10"/>
      </w:numPr>
      <w:spacing w:line="240" w:lineRule="auto"/>
      <w:jc w:val="center"/>
      <w:outlineLvl w:val="0"/>
    </w:pPr>
    <w:rPr>
      <w:b/>
      <w:kern w:val="28"/>
    </w:rPr>
  </w:style>
  <w:style w:type="paragraph" w:customStyle="1" w:styleId="Sch1styleclause">
    <w:name w:val="Sch  (1style) clause"/>
    <w:basedOn w:val="Normal"/>
    <w:rsid w:val="00CD0D53"/>
    <w:pPr>
      <w:numPr>
        <w:ilvl w:val="2"/>
        <w:numId w:val="10"/>
      </w:numPr>
      <w:outlineLvl w:val="0"/>
    </w:pPr>
  </w:style>
  <w:style w:type="paragraph" w:customStyle="1" w:styleId="Sch1stylesubclause">
    <w:name w:val="Sch  (1style) sub clause"/>
    <w:basedOn w:val="Normal"/>
    <w:rsid w:val="00CD0D53"/>
    <w:pPr>
      <w:numPr>
        <w:ilvl w:val="3"/>
        <w:numId w:val="10"/>
      </w:numPr>
      <w:outlineLvl w:val="1"/>
    </w:pPr>
    <w:rPr>
      <w:color w:val="000000"/>
    </w:rPr>
  </w:style>
  <w:style w:type="paragraph" w:customStyle="1" w:styleId="Sch1stylepara">
    <w:name w:val="Sch (1style) para"/>
    <w:basedOn w:val="Normal"/>
    <w:rsid w:val="00CD0D53"/>
    <w:pPr>
      <w:numPr>
        <w:ilvl w:val="4"/>
        <w:numId w:val="10"/>
      </w:numPr>
    </w:pPr>
  </w:style>
  <w:style w:type="paragraph" w:customStyle="1" w:styleId="Sch1stylesubpara">
    <w:name w:val="Sch (1style) sub para"/>
    <w:basedOn w:val="Heading4"/>
    <w:rsid w:val="00CD0D53"/>
    <w:pPr>
      <w:numPr>
        <w:ilvl w:val="5"/>
        <w:numId w:val="10"/>
      </w:numPr>
      <w:tabs>
        <w:tab w:val="clear" w:pos="2261"/>
      </w:tabs>
    </w:pPr>
  </w:style>
  <w:style w:type="paragraph" w:customStyle="1" w:styleId="Sch2style1">
    <w:name w:val="Sch (2style)  1"/>
    <w:basedOn w:val="Normal"/>
    <w:rsid w:val="00CD0D53"/>
    <w:pPr>
      <w:numPr>
        <w:numId w:val="4"/>
      </w:numPr>
      <w:spacing w:before="280" w:after="120" w:line="300" w:lineRule="exact"/>
    </w:pPr>
  </w:style>
  <w:style w:type="paragraph" w:customStyle="1" w:styleId="Sch2stylea">
    <w:name w:val="Sch (2style) (a)"/>
    <w:basedOn w:val="Normal"/>
    <w:rsid w:val="00CD0D53"/>
    <w:pPr>
      <w:numPr>
        <w:ilvl w:val="1"/>
        <w:numId w:val="4"/>
      </w:numPr>
      <w:spacing w:after="120" w:line="300" w:lineRule="exact"/>
    </w:pPr>
  </w:style>
  <w:style w:type="paragraph" w:customStyle="1" w:styleId="Sch2stylei">
    <w:name w:val="Sch (2style) (i)"/>
    <w:basedOn w:val="Heading4"/>
    <w:rsid w:val="00CD0D53"/>
    <w:pPr>
      <w:numPr>
        <w:ilvl w:val="2"/>
        <w:numId w:val="4"/>
      </w:numPr>
      <w:tabs>
        <w:tab w:val="clear" w:pos="2261"/>
      </w:tabs>
    </w:pPr>
    <w:rPr>
      <w:noProof/>
    </w:rPr>
  </w:style>
  <w:style w:type="paragraph" w:customStyle="1" w:styleId="Scha">
    <w:name w:val="Sch a)"/>
    <w:basedOn w:val="Normal"/>
    <w:rsid w:val="00CD0D53"/>
    <w:pPr>
      <w:numPr>
        <w:ilvl w:val="1"/>
        <w:numId w:val="5"/>
      </w:numPr>
    </w:pPr>
  </w:style>
  <w:style w:type="paragraph" w:customStyle="1" w:styleId="Schmainheadsingle">
    <w:name w:val="Sch main head single"/>
    <w:basedOn w:val="Normal"/>
    <w:next w:val="Normal"/>
    <w:rsid w:val="00CD0D53"/>
    <w:pPr>
      <w:pageBreakBefore/>
      <w:numPr>
        <w:numId w:val="6"/>
      </w:numPr>
      <w:spacing w:before="240" w:after="360"/>
      <w:jc w:val="center"/>
    </w:pPr>
    <w:rPr>
      <w:b/>
      <w:kern w:val="28"/>
    </w:rPr>
  </w:style>
  <w:style w:type="character" w:customStyle="1" w:styleId="smallcaps">
    <w:name w:val="smallcaps"/>
    <w:rsid w:val="00CD0D53"/>
    <w:rPr>
      <w:b/>
      <w:smallCaps/>
    </w:rPr>
  </w:style>
  <w:style w:type="character" w:styleId="Strong">
    <w:name w:val="Strong"/>
    <w:uiPriority w:val="22"/>
    <w:qFormat/>
    <w:rsid w:val="00CD0D53"/>
    <w:rPr>
      <w:b/>
      <w:bCs/>
    </w:rPr>
  </w:style>
  <w:style w:type="paragraph" w:customStyle="1" w:styleId="Testimonium">
    <w:name w:val="Testimonium"/>
    <w:basedOn w:val="Normal"/>
    <w:rsid w:val="00CD0D53"/>
    <w:pPr>
      <w:spacing w:before="360" w:after="360"/>
    </w:pPr>
  </w:style>
  <w:style w:type="paragraph" w:styleId="TOC1">
    <w:name w:val="toc 1"/>
    <w:basedOn w:val="Normal"/>
    <w:next w:val="Normal"/>
    <w:autoRedefine/>
    <w:rsid w:val="00CD0D53"/>
    <w:pPr>
      <w:tabs>
        <w:tab w:val="right" w:leader="dot" w:pos="7655"/>
      </w:tabs>
      <w:spacing w:after="120"/>
      <w:ind w:left="1560" w:right="1219" w:hanging="1560"/>
    </w:pPr>
    <w:rPr>
      <w:noProof/>
    </w:rPr>
  </w:style>
  <w:style w:type="paragraph" w:styleId="TOC2">
    <w:name w:val="toc 2"/>
    <w:basedOn w:val="Normal"/>
    <w:next w:val="Normal"/>
    <w:autoRedefine/>
    <w:rsid w:val="00CD0D53"/>
    <w:pPr>
      <w:tabs>
        <w:tab w:val="right" w:leader="dot" w:pos="7661"/>
      </w:tabs>
      <w:spacing w:after="120"/>
      <w:ind w:left="1560" w:right="1219" w:hanging="1560"/>
    </w:pPr>
  </w:style>
  <w:style w:type="paragraph" w:styleId="TOC3">
    <w:name w:val="toc 3"/>
    <w:basedOn w:val="Normal"/>
    <w:next w:val="Normal"/>
    <w:autoRedefine/>
    <w:uiPriority w:val="39"/>
    <w:rsid w:val="00AD6929"/>
    <w:pPr>
      <w:tabs>
        <w:tab w:val="left" w:pos="567"/>
        <w:tab w:val="left" w:leader="dot" w:pos="8505"/>
      </w:tabs>
      <w:spacing w:after="120"/>
      <w:ind w:right="1372"/>
    </w:pPr>
    <w:rPr>
      <w:noProof/>
    </w:rPr>
  </w:style>
  <w:style w:type="paragraph" w:styleId="TOC4">
    <w:name w:val="toc 4"/>
    <w:basedOn w:val="Normal"/>
    <w:next w:val="Normal"/>
    <w:autoRedefine/>
    <w:rsid w:val="00CD0D53"/>
    <w:pPr>
      <w:keepNext w:val="0"/>
      <w:keepLines w:val="0"/>
      <w:widowControl/>
      <w:spacing w:after="100" w:line="276" w:lineRule="auto"/>
      <w:ind w:left="660"/>
      <w:jc w:val="left"/>
    </w:pPr>
    <w:rPr>
      <w:rFonts w:ascii="Calibri" w:hAnsi="Calibri"/>
    </w:rPr>
  </w:style>
  <w:style w:type="paragraph" w:styleId="TOC5">
    <w:name w:val="toc 5"/>
    <w:basedOn w:val="Normal"/>
    <w:next w:val="Normal"/>
    <w:autoRedefine/>
    <w:rsid w:val="00CD0D53"/>
    <w:pPr>
      <w:keepNext w:val="0"/>
      <w:keepLines w:val="0"/>
      <w:widowControl/>
      <w:spacing w:after="100" w:line="276" w:lineRule="auto"/>
      <w:ind w:left="880"/>
      <w:jc w:val="left"/>
    </w:pPr>
    <w:rPr>
      <w:rFonts w:ascii="Calibri" w:hAnsi="Calibri"/>
    </w:rPr>
  </w:style>
  <w:style w:type="paragraph" w:styleId="TOC6">
    <w:name w:val="toc 6"/>
    <w:basedOn w:val="Normal"/>
    <w:next w:val="Normal"/>
    <w:autoRedefine/>
    <w:rsid w:val="00CD0D53"/>
    <w:pPr>
      <w:keepNext w:val="0"/>
      <w:keepLines w:val="0"/>
      <w:widowControl/>
      <w:spacing w:after="100" w:line="276" w:lineRule="auto"/>
      <w:ind w:left="1100"/>
      <w:jc w:val="left"/>
    </w:pPr>
    <w:rPr>
      <w:rFonts w:ascii="Calibri" w:hAnsi="Calibri"/>
    </w:rPr>
  </w:style>
  <w:style w:type="paragraph" w:styleId="TOC7">
    <w:name w:val="toc 7"/>
    <w:basedOn w:val="Normal"/>
    <w:next w:val="Normal"/>
    <w:autoRedefine/>
    <w:rsid w:val="00CD0D53"/>
    <w:pPr>
      <w:keepNext w:val="0"/>
      <w:keepLines w:val="0"/>
      <w:widowControl/>
      <w:spacing w:after="100" w:line="276" w:lineRule="auto"/>
      <w:ind w:left="1320"/>
      <w:jc w:val="left"/>
    </w:pPr>
    <w:rPr>
      <w:rFonts w:ascii="Calibri" w:hAnsi="Calibri"/>
    </w:rPr>
  </w:style>
  <w:style w:type="paragraph" w:styleId="TOC8">
    <w:name w:val="toc 8"/>
    <w:basedOn w:val="Normal"/>
    <w:next w:val="Normal"/>
    <w:autoRedefine/>
    <w:rsid w:val="00CD0D53"/>
    <w:pPr>
      <w:keepNext w:val="0"/>
      <w:keepLines w:val="0"/>
      <w:widowControl/>
      <w:spacing w:after="100" w:line="276" w:lineRule="auto"/>
      <w:ind w:left="1540"/>
      <w:jc w:val="left"/>
    </w:pPr>
    <w:rPr>
      <w:rFonts w:ascii="Calibri" w:hAnsi="Calibri"/>
    </w:rPr>
  </w:style>
  <w:style w:type="paragraph" w:styleId="TOC9">
    <w:name w:val="toc 9"/>
    <w:basedOn w:val="Normal"/>
    <w:next w:val="Normal"/>
    <w:autoRedefine/>
    <w:rsid w:val="00CD0D53"/>
    <w:pPr>
      <w:keepNext w:val="0"/>
      <w:keepLines w:val="0"/>
      <w:widowControl/>
      <w:spacing w:after="100" w:line="276" w:lineRule="auto"/>
      <w:ind w:left="1760"/>
      <w:jc w:val="left"/>
    </w:pPr>
    <w:rPr>
      <w:rFonts w:ascii="Calibri" w:hAnsi="Calibri"/>
    </w:rPr>
  </w:style>
  <w:style w:type="paragraph" w:customStyle="1" w:styleId="XExecution">
    <w:name w:val="X Execution"/>
    <w:basedOn w:val="Normal"/>
    <w:rsid w:val="00CD0D53"/>
    <w:pPr>
      <w:tabs>
        <w:tab w:val="left" w:pos="0"/>
        <w:tab w:val="left" w:pos="3544"/>
      </w:tabs>
      <w:ind w:right="459"/>
      <w:jc w:val="left"/>
    </w:pPr>
    <w:rPr>
      <w:color w:val="000000"/>
    </w:rPr>
  </w:style>
  <w:style w:type="paragraph" w:customStyle="1" w:styleId="XExecutionHeading">
    <w:name w:val="X Execution Heading"/>
    <w:basedOn w:val="XExecution"/>
    <w:rsid w:val="00CD0D53"/>
    <w:pPr>
      <w:spacing w:before="320"/>
    </w:pPr>
    <w:rPr>
      <w:b/>
      <w:smallCaps/>
      <w:kern w:val="28"/>
    </w:rPr>
  </w:style>
  <w:style w:type="paragraph" w:styleId="BodyText">
    <w:name w:val="Body Text"/>
    <w:basedOn w:val="Normal"/>
    <w:link w:val="BodyTextChar"/>
    <w:rsid w:val="00CD0D53"/>
    <w:pPr>
      <w:spacing w:after="120"/>
    </w:pPr>
  </w:style>
  <w:style w:type="character" w:customStyle="1" w:styleId="BodyTextChar">
    <w:name w:val="Body Text Char"/>
    <w:link w:val="BodyText"/>
    <w:rsid w:val="00CD0D53"/>
    <w:rPr>
      <w:rFonts w:ascii="Arial" w:eastAsia="Times New Roman" w:hAnsi="Arial" w:cs="Times New Roman"/>
      <w:sz w:val="22"/>
      <w:szCs w:val="22"/>
    </w:rPr>
  </w:style>
  <w:style w:type="paragraph" w:styleId="BodyTextIndent">
    <w:name w:val="Body Text Indent"/>
    <w:basedOn w:val="Normal"/>
    <w:link w:val="BodyTextIndentChar"/>
    <w:rsid w:val="00CD0D53"/>
    <w:pPr>
      <w:spacing w:after="120"/>
      <w:ind w:left="283"/>
    </w:pPr>
  </w:style>
  <w:style w:type="character" w:customStyle="1" w:styleId="BodyTextIndentChar">
    <w:name w:val="Body Text Indent Char"/>
    <w:link w:val="BodyTextIndent"/>
    <w:rsid w:val="00CD0D53"/>
    <w:rPr>
      <w:rFonts w:ascii="Arial" w:eastAsia="Times New Roman" w:hAnsi="Arial" w:cs="Times New Roman"/>
      <w:sz w:val="22"/>
      <w:szCs w:val="22"/>
    </w:rPr>
  </w:style>
  <w:style w:type="paragraph" w:styleId="BodyTextFirstIndent2">
    <w:name w:val="Body Text First Indent 2"/>
    <w:basedOn w:val="BodyTextIndent"/>
    <w:link w:val="BodyTextFirstIndent2Char"/>
    <w:rsid w:val="00CD0D53"/>
    <w:pPr>
      <w:ind w:firstLine="210"/>
    </w:pPr>
  </w:style>
  <w:style w:type="character" w:customStyle="1" w:styleId="BodyTextFirstIndent2Char">
    <w:name w:val="Body Text First Indent 2 Char"/>
    <w:link w:val="BodyTextFirstIndent2"/>
    <w:rsid w:val="00CD0D53"/>
    <w:rPr>
      <w:rFonts w:ascii="Arial" w:eastAsia="Times New Roman" w:hAnsi="Arial" w:cs="Times New Roman"/>
      <w:sz w:val="22"/>
      <w:szCs w:val="22"/>
    </w:rPr>
  </w:style>
  <w:style w:type="paragraph" w:styleId="BlockText">
    <w:name w:val="Block Text"/>
    <w:basedOn w:val="Normal"/>
    <w:rsid w:val="00276A5F"/>
    <w:pPr>
      <w:spacing w:after="120"/>
      <w:ind w:left="1440" w:right="1440"/>
    </w:pPr>
  </w:style>
  <w:style w:type="paragraph" w:customStyle="1" w:styleId="Background2">
    <w:name w:val="Background 2"/>
    <w:basedOn w:val="Normal"/>
    <w:rsid w:val="009B2770"/>
    <w:pPr>
      <w:numPr>
        <w:ilvl w:val="1"/>
        <w:numId w:val="8"/>
      </w:numPr>
    </w:pPr>
  </w:style>
  <w:style w:type="paragraph" w:customStyle="1" w:styleId="Definition1">
    <w:name w:val="Definition 1"/>
    <w:basedOn w:val="Normal"/>
    <w:rsid w:val="00A6751A"/>
    <w:pPr>
      <w:numPr>
        <w:numId w:val="11"/>
      </w:numPr>
    </w:pPr>
  </w:style>
  <w:style w:type="paragraph" w:customStyle="1" w:styleId="Definition2">
    <w:name w:val="Definition 2"/>
    <w:basedOn w:val="Definition1"/>
    <w:rsid w:val="00A6751A"/>
    <w:pPr>
      <w:numPr>
        <w:ilvl w:val="1"/>
      </w:numPr>
    </w:pPr>
  </w:style>
  <w:style w:type="paragraph" w:styleId="FootnoteText">
    <w:name w:val="footnote text"/>
    <w:basedOn w:val="Normal"/>
    <w:link w:val="FootnoteTextChar"/>
    <w:rsid w:val="00782ABB"/>
    <w:rPr>
      <w:sz w:val="20"/>
      <w:szCs w:val="20"/>
    </w:rPr>
  </w:style>
  <w:style w:type="character" w:customStyle="1" w:styleId="FootnoteTextChar">
    <w:name w:val="Footnote Text Char"/>
    <w:basedOn w:val="DefaultParagraphFont"/>
    <w:link w:val="FootnoteText"/>
    <w:rsid w:val="00782ABB"/>
    <w:rPr>
      <w:rFonts w:ascii="Arial" w:eastAsia="Times New Roman" w:hAnsi="Arial" w:cs="Times New Roman"/>
    </w:rPr>
  </w:style>
  <w:style w:type="character" w:styleId="FootnoteReference">
    <w:name w:val="footnote reference"/>
    <w:basedOn w:val="DefaultParagraphFont"/>
    <w:rsid w:val="00782ABB"/>
    <w:rPr>
      <w:vertAlign w:val="superscript"/>
    </w:rPr>
  </w:style>
  <w:style w:type="table" w:styleId="TableGrid">
    <w:name w:val="Table Grid"/>
    <w:basedOn w:val="TableNormal"/>
    <w:rsid w:val="00E44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neral1">
    <w:name w:val="General 1"/>
    <w:basedOn w:val="Normal"/>
    <w:rsid w:val="00F21D50"/>
    <w:pPr>
      <w:keepNext w:val="0"/>
      <w:keepLines w:val="0"/>
      <w:widowControl/>
      <w:numPr>
        <w:numId w:val="13"/>
      </w:numPr>
      <w:spacing w:line="240" w:lineRule="auto"/>
    </w:pPr>
    <w:rPr>
      <w:szCs w:val="20"/>
    </w:rPr>
  </w:style>
  <w:style w:type="paragraph" w:customStyle="1" w:styleId="General2">
    <w:name w:val="General 2"/>
    <w:basedOn w:val="Normal"/>
    <w:rsid w:val="00F21D50"/>
    <w:pPr>
      <w:keepNext w:val="0"/>
      <w:keepLines w:val="0"/>
      <w:widowControl/>
      <w:numPr>
        <w:ilvl w:val="1"/>
        <w:numId w:val="13"/>
      </w:numPr>
      <w:spacing w:line="240" w:lineRule="auto"/>
    </w:pPr>
    <w:rPr>
      <w:szCs w:val="20"/>
    </w:rPr>
  </w:style>
  <w:style w:type="paragraph" w:customStyle="1" w:styleId="General3">
    <w:name w:val="General 3"/>
    <w:basedOn w:val="Normal"/>
    <w:rsid w:val="00F21D50"/>
    <w:pPr>
      <w:keepNext w:val="0"/>
      <w:keepLines w:val="0"/>
      <w:widowControl/>
      <w:numPr>
        <w:ilvl w:val="2"/>
        <w:numId w:val="13"/>
      </w:numPr>
      <w:spacing w:line="240" w:lineRule="auto"/>
    </w:pPr>
    <w:rPr>
      <w:szCs w:val="20"/>
    </w:rPr>
  </w:style>
  <w:style w:type="paragraph" w:customStyle="1" w:styleId="General4">
    <w:name w:val="General 4"/>
    <w:basedOn w:val="Normal"/>
    <w:rsid w:val="00F21D50"/>
    <w:pPr>
      <w:keepNext w:val="0"/>
      <w:keepLines w:val="0"/>
      <w:widowControl/>
      <w:numPr>
        <w:ilvl w:val="3"/>
        <w:numId w:val="13"/>
      </w:numPr>
      <w:spacing w:line="240" w:lineRule="auto"/>
    </w:pPr>
    <w:rPr>
      <w:szCs w:val="20"/>
    </w:rPr>
  </w:style>
  <w:style w:type="paragraph" w:customStyle="1" w:styleId="General5">
    <w:name w:val="General 5"/>
    <w:basedOn w:val="Normal"/>
    <w:rsid w:val="00F21D50"/>
    <w:pPr>
      <w:keepNext w:val="0"/>
      <w:keepLines w:val="0"/>
      <w:widowControl/>
      <w:numPr>
        <w:ilvl w:val="4"/>
        <w:numId w:val="13"/>
      </w:numPr>
      <w:tabs>
        <w:tab w:val="clear" w:pos="2988"/>
        <w:tab w:val="left" w:pos="2835"/>
      </w:tabs>
      <w:spacing w:line="240" w:lineRule="auto"/>
    </w:pPr>
    <w:rPr>
      <w:szCs w:val="20"/>
    </w:rPr>
  </w:style>
  <w:style w:type="paragraph" w:customStyle="1" w:styleId="GeneralInd2">
    <w:name w:val="General Ind 2"/>
    <w:basedOn w:val="Normal"/>
    <w:rsid w:val="00F21D50"/>
    <w:pPr>
      <w:keepNext w:val="0"/>
      <w:keepLines w:val="0"/>
      <w:widowControl/>
      <w:numPr>
        <w:ilvl w:val="5"/>
        <w:numId w:val="13"/>
      </w:numPr>
      <w:spacing w:line="240" w:lineRule="auto"/>
    </w:pPr>
    <w:rPr>
      <w:szCs w:val="20"/>
    </w:rPr>
  </w:style>
  <w:style w:type="paragraph" w:customStyle="1" w:styleId="GeneralInd3">
    <w:name w:val="General Ind 3"/>
    <w:basedOn w:val="Normal"/>
    <w:rsid w:val="00F21D50"/>
    <w:pPr>
      <w:keepNext w:val="0"/>
      <w:keepLines w:val="0"/>
      <w:widowControl/>
      <w:numPr>
        <w:ilvl w:val="6"/>
        <w:numId w:val="13"/>
      </w:numPr>
      <w:spacing w:line="240" w:lineRule="auto"/>
    </w:pPr>
    <w:rPr>
      <w:szCs w:val="20"/>
    </w:rPr>
  </w:style>
  <w:style w:type="paragraph" w:customStyle="1" w:styleId="GeneralInd4">
    <w:name w:val="General Ind 4"/>
    <w:basedOn w:val="Normal"/>
    <w:rsid w:val="00F21D50"/>
    <w:pPr>
      <w:keepNext w:val="0"/>
      <w:keepLines w:val="0"/>
      <w:widowControl/>
      <w:numPr>
        <w:ilvl w:val="7"/>
        <w:numId w:val="13"/>
      </w:numPr>
      <w:spacing w:line="240" w:lineRule="auto"/>
    </w:pPr>
    <w:rPr>
      <w:szCs w:val="20"/>
    </w:rPr>
  </w:style>
  <w:style w:type="paragraph" w:customStyle="1" w:styleId="GeneralInd5">
    <w:name w:val="General Ind 5"/>
    <w:basedOn w:val="Normal"/>
    <w:rsid w:val="00F21D50"/>
    <w:pPr>
      <w:keepNext w:val="0"/>
      <w:keepLines w:val="0"/>
      <w:widowControl/>
      <w:numPr>
        <w:ilvl w:val="8"/>
        <w:numId w:val="13"/>
      </w:numPr>
      <w:tabs>
        <w:tab w:val="clear" w:pos="3839"/>
        <w:tab w:val="left" w:pos="3686"/>
      </w:tabs>
      <w:spacing w:line="24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D4CC-D729-4C86-A36F-BB7F81DA0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4377</Words>
  <Characters>24955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PDM Terms of Purchase</vt:lpstr>
    </vt:vector>
  </TitlesOfParts>
  <Company>Healys LLP</Company>
  <LinksUpToDate>false</LinksUpToDate>
  <CharactersWithSpaces>29274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PDM Terms of Purchase</dc:title>
  <dc:subject/>
  <dc:creator>Healys LLP</dc:creator>
  <cp:keywords/>
  <cp:lastModifiedBy>Mark Tromans</cp:lastModifiedBy>
  <cp:revision>2</cp:revision>
  <cp:lastPrinted>2018-01-10T11:07:00Z</cp:lastPrinted>
  <dcterms:created xsi:type="dcterms:W3CDTF">2022-06-14T10:08:00Z</dcterms:created>
  <dcterms:modified xsi:type="dcterms:W3CDTF">2022-06-14T10:08:00Z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116577/0013</vt:lpwstr>
  </property>
  <property fmtid="{D5CDD505-2E9C-101B-9397-08002B2CF9AE}" pid="3" name="EntityDescription">
    <vt:lpwstr>Contract Review Retainer 2</vt:lpwstr>
  </property>
  <property fmtid="{D5CDD505-2E9C-101B-9397-08002B2CF9AE}" pid="4" name="Corresp">
    <vt:lpwstr>Gráinne Walters</vt:lpwstr>
  </property>
</Properties>
</file>